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D0E76" w14:textId="77777777" w:rsidR="00ED263E" w:rsidRPr="002232D4" w:rsidRDefault="00ED263E" w:rsidP="002232D4">
      <w:pPr>
        <w:pStyle w:val="NoSpacing"/>
        <w:spacing w:line="276" w:lineRule="auto"/>
        <w:rPr>
          <w:rFonts w:ascii="Arial" w:hAnsi="Arial" w:cs="Arial"/>
        </w:rPr>
      </w:pPr>
      <w:r w:rsidRPr="002232D4">
        <w:rPr>
          <w:rFonts w:ascii="Arial" w:hAnsi="Arial" w:cs="Arial"/>
          <w:noProof/>
          <w:lang w:eastAsia="en-GB"/>
        </w:rPr>
        <w:drawing>
          <wp:anchor distT="0" distB="0" distL="114300" distR="114300" simplePos="0" relativeHeight="251658240" behindDoc="1" locked="0" layoutInCell="1" allowOverlap="1" wp14:anchorId="610ACBD1" wp14:editId="2F3AE2F8">
            <wp:simplePos x="0" y="0"/>
            <wp:positionH relativeFrom="margin">
              <wp:align>center</wp:align>
            </wp:positionH>
            <wp:positionV relativeFrom="margin">
              <wp:align>top</wp:align>
            </wp:positionV>
            <wp:extent cx="2354580" cy="800100"/>
            <wp:effectExtent l="0" t="0" r="7620" b="0"/>
            <wp:wrapTight wrapText="bothSides">
              <wp:wrapPolygon edited="0">
                <wp:start x="0" y="0"/>
                <wp:lineTo x="0" y="21086"/>
                <wp:lineTo x="21495" y="21086"/>
                <wp:lineTo x="21495" y="0"/>
                <wp:lineTo x="0" y="0"/>
              </wp:wrapPolygon>
            </wp:wrapTight>
            <wp:docPr id="1" name="Picture 1" descr="http://intranet4cafcass/departments/Documents/Communications/Cafcass_Logo_2014_Vector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4cafcass/departments/Documents/Communications/Cafcass_Logo_2014_Vector_we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458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0B7E2" w14:textId="77777777" w:rsidR="00ED263E" w:rsidRPr="002232D4" w:rsidRDefault="00ED263E" w:rsidP="002232D4">
      <w:pPr>
        <w:pStyle w:val="NoSpacing"/>
        <w:spacing w:line="276" w:lineRule="auto"/>
        <w:rPr>
          <w:rFonts w:ascii="Arial" w:hAnsi="Arial" w:cs="Arial"/>
        </w:rPr>
      </w:pPr>
    </w:p>
    <w:p w14:paraId="654B2BF8" w14:textId="77777777" w:rsidR="00ED263E" w:rsidRPr="002232D4" w:rsidRDefault="00ED263E" w:rsidP="002232D4">
      <w:pPr>
        <w:pStyle w:val="NoSpacing"/>
        <w:spacing w:line="276" w:lineRule="auto"/>
        <w:rPr>
          <w:rFonts w:ascii="Arial" w:hAnsi="Arial" w:cs="Arial"/>
        </w:rPr>
      </w:pPr>
    </w:p>
    <w:p w14:paraId="0FE2C541" w14:textId="77777777" w:rsidR="00ED263E" w:rsidRPr="002232D4" w:rsidRDefault="00ED263E" w:rsidP="002232D4">
      <w:pPr>
        <w:pStyle w:val="NoSpacing"/>
        <w:spacing w:line="276" w:lineRule="auto"/>
        <w:rPr>
          <w:rFonts w:ascii="Arial" w:hAnsi="Arial" w:cs="Arial"/>
        </w:rPr>
      </w:pPr>
    </w:p>
    <w:p w14:paraId="1514094D" w14:textId="77777777" w:rsidR="00ED263E" w:rsidRPr="002232D4" w:rsidRDefault="00ED263E" w:rsidP="002232D4">
      <w:pPr>
        <w:pStyle w:val="NoSpacing"/>
        <w:spacing w:line="276" w:lineRule="auto"/>
        <w:rPr>
          <w:rFonts w:ascii="Arial" w:hAnsi="Arial" w:cs="Arial"/>
        </w:rPr>
      </w:pPr>
    </w:p>
    <w:p w14:paraId="1B48E838" w14:textId="77777777" w:rsidR="00ED263E" w:rsidRPr="002232D4" w:rsidRDefault="00ED263E" w:rsidP="002232D4">
      <w:pPr>
        <w:pStyle w:val="NoSpacing"/>
        <w:spacing w:line="276" w:lineRule="auto"/>
        <w:rPr>
          <w:rFonts w:ascii="Arial" w:hAnsi="Arial" w:cs="Arial"/>
        </w:rPr>
      </w:pPr>
    </w:p>
    <w:p w14:paraId="09B60145" w14:textId="3F282D0F" w:rsidR="00ED263E" w:rsidRPr="002232D4" w:rsidRDefault="00714234" w:rsidP="002232D4">
      <w:pPr>
        <w:pStyle w:val="NoSpacing"/>
        <w:spacing w:line="276" w:lineRule="auto"/>
        <w:jc w:val="center"/>
        <w:rPr>
          <w:rFonts w:ascii="Arial" w:hAnsi="Arial" w:cs="Arial"/>
          <w:b/>
          <w:bCs/>
        </w:rPr>
      </w:pPr>
      <w:r w:rsidRPr="002232D4">
        <w:rPr>
          <w:rFonts w:ascii="Arial" w:hAnsi="Arial" w:cs="Arial"/>
          <w:b/>
          <w:bCs/>
        </w:rPr>
        <w:t>Performance and Quality</w:t>
      </w:r>
      <w:r w:rsidR="00ED263E" w:rsidRPr="002232D4">
        <w:rPr>
          <w:rFonts w:ascii="Arial" w:hAnsi="Arial" w:cs="Arial"/>
          <w:b/>
          <w:bCs/>
        </w:rPr>
        <w:t xml:space="preserve"> Committee Meeting </w:t>
      </w:r>
      <w:r w:rsidR="00CA6882" w:rsidRPr="002232D4">
        <w:rPr>
          <w:rFonts w:ascii="Arial" w:hAnsi="Arial" w:cs="Arial"/>
          <w:b/>
          <w:bCs/>
        </w:rPr>
        <w:t>m</w:t>
      </w:r>
      <w:r w:rsidR="00ED263E" w:rsidRPr="002232D4">
        <w:rPr>
          <w:rFonts w:ascii="Arial" w:hAnsi="Arial" w:cs="Arial"/>
          <w:b/>
          <w:bCs/>
        </w:rPr>
        <w:t>inutes</w:t>
      </w:r>
    </w:p>
    <w:p w14:paraId="265B5F74" w14:textId="32EE00F8" w:rsidR="00ED263E" w:rsidRPr="002232D4" w:rsidRDefault="00ED263E" w:rsidP="002232D4">
      <w:pPr>
        <w:pStyle w:val="NoSpacing"/>
        <w:spacing w:line="276" w:lineRule="auto"/>
        <w:jc w:val="center"/>
        <w:rPr>
          <w:rFonts w:ascii="Arial" w:hAnsi="Arial" w:cs="Arial"/>
          <w:b/>
          <w:bCs/>
        </w:rPr>
      </w:pPr>
      <w:r w:rsidRPr="002232D4">
        <w:rPr>
          <w:rFonts w:ascii="Arial" w:hAnsi="Arial" w:cs="Arial"/>
          <w:b/>
          <w:bCs/>
        </w:rPr>
        <w:t xml:space="preserve">Monday, </w:t>
      </w:r>
      <w:r w:rsidR="00C95A9F" w:rsidRPr="002232D4">
        <w:rPr>
          <w:rFonts w:ascii="Arial" w:hAnsi="Arial" w:cs="Arial"/>
          <w:b/>
          <w:bCs/>
        </w:rPr>
        <w:t>7</w:t>
      </w:r>
      <w:r w:rsidRPr="002232D4">
        <w:rPr>
          <w:rFonts w:ascii="Arial" w:hAnsi="Arial" w:cs="Arial"/>
          <w:b/>
          <w:bCs/>
        </w:rPr>
        <w:t xml:space="preserve"> </w:t>
      </w:r>
      <w:r w:rsidR="00C95A9F" w:rsidRPr="002232D4">
        <w:rPr>
          <w:rFonts w:ascii="Arial" w:hAnsi="Arial" w:cs="Arial"/>
          <w:b/>
          <w:bCs/>
        </w:rPr>
        <w:t>June</w:t>
      </w:r>
      <w:r w:rsidRPr="002232D4">
        <w:rPr>
          <w:rFonts w:ascii="Arial" w:hAnsi="Arial" w:cs="Arial"/>
          <w:b/>
          <w:bCs/>
        </w:rPr>
        <w:t xml:space="preserve"> 2021, 1</w:t>
      </w:r>
      <w:r w:rsidR="00714234" w:rsidRPr="002232D4">
        <w:rPr>
          <w:rFonts w:ascii="Arial" w:hAnsi="Arial" w:cs="Arial"/>
          <w:b/>
          <w:bCs/>
        </w:rPr>
        <w:t>1</w:t>
      </w:r>
      <w:r w:rsidRPr="002232D4">
        <w:rPr>
          <w:rFonts w:ascii="Arial" w:hAnsi="Arial" w:cs="Arial"/>
          <w:b/>
          <w:bCs/>
        </w:rPr>
        <w:t>:00 – 1</w:t>
      </w:r>
      <w:r w:rsidR="00714234" w:rsidRPr="002232D4">
        <w:rPr>
          <w:rFonts w:ascii="Arial" w:hAnsi="Arial" w:cs="Arial"/>
          <w:b/>
          <w:bCs/>
        </w:rPr>
        <w:t>3</w:t>
      </w:r>
      <w:r w:rsidRPr="002232D4">
        <w:rPr>
          <w:rFonts w:ascii="Arial" w:hAnsi="Arial" w:cs="Arial"/>
          <w:b/>
          <w:bCs/>
        </w:rPr>
        <w:t>:00</w:t>
      </w:r>
    </w:p>
    <w:p w14:paraId="1A699F23" w14:textId="77777777" w:rsidR="00ED263E" w:rsidRPr="002232D4" w:rsidRDefault="00ED263E" w:rsidP="002232D4">
      <w:pPr>
        <w:pStyle w:val="NoSpacing"/>
        <w:spacing w:line="276" w:lineRule="auto"/>
        <w:jc w:val="center"/>
        <w:rPr>
          <w:rFonts w:ascii="Arial" w:hAnsi="Arial" w:cs="Arial"/>
          <w:b/>
          <w:bCs/>
        </w:rPr>
      </w:pPr>
      <w:r w:rsidRPr="002232D4">
        <w:rPr>
          <w:rFonts w:ascii="Arial" w:hAnsi="Arial" w:cs="Arial"/>
          <w:b/>
          <w:bCs/>
        </w:rPr>
        <w:t>Microsoft Teams Meeting</w:t>
      </w:r>
    </w:p>
    <w:p w14:paraId="4E3A5CBA" w14:textId="7DF74AB3" w:rsidR="00D32AF2" w:rsidRPr="002232D4" w:rsidRDefault="00D32AF2" w:rsidP="002232D4">
      <w:pPr>
        <w:pStyle w:val="NoSpacing"/>
        <w:spacing w:line="276" w:lineRule="auto"/>
        <w:rPr>
          <w:rFonts w:ascii="Arial" w:hAnsi="Arial" w:cs="Arial"/>
        </w:rPr>
      </w:pPr>
    </w:p>
    <w:p w14:paraId="3FC00B29" w14:textId="77777777" w:rsidR="00ED263E" w:rsidRPr="002232D4" w:rsidRDefault="00ED263E" w:rsidP="002232D4">
      <w:pPr>
        <w:pStyle w:val="NoSpacing"/>
        <w:spacing w:line="276" w:lineRule="auto"/>
        <w:rPr>
          <w:rFonts w:ascii="Arial" w:hAnsi="Arial" w:cs="Arial"/>
          <w:b/>
          <w:bCs/>
        </w:rPr>
      </w:pPr>
      <w:r w:rsidRPr="002232D4">
        <w:rPr>
          <w:rFonts w:ascii="Arial" w:hAnsi="Arial" w:cs="Arial"/>
          <w:b/>
          <w:bCs/>
        </w:rPr>
        <w:t>Present</w:t>
      </w:r>
    </w:p>
    <w:p w14:paraId="4578FA5D" w14:textId="44EC447C" w:rsidR="00ED263E" w:rsidRPr="002232D4" w:rsidRDefault="00E820E4" w:rsidP="002232D4">
      <w:pPr>
        <w:pStyle w:val="NoSpacing"/>
        <w:spacing w:line="276" w:lineRule="auto"/>
        <w:rPr>
          <w:rFonts w:ascii="Arial" w:hAnsi="Arial" w:cs="Arial"/>
        </w:rPr>
      </w:pPr>
      <w:r w:rsidRPr="002232D4">
        <w:rPr>
          <w:rFonts w:ascii="Arial" w:hAnsi="Arial" w:cs="Arial"/>
        </w:rPr>
        <w:t>Paul Grant</w:t>
      </w:r>
      <w:r w:rsidR="00ED263E" w:rsidRPr="002232D4">
        <w:rPr>
          <w:rFonts w:ascii="Arial" w:hAnsi="Arial" w:cs="Arial"/>
        </w:rPr>
        <w:t xml:space="preserve"> – Chair</w:t>
      </w:r>
    </w:p>
    <w:p w14:paraId="154EF727" w14:textId="4BDC6358" w:rsidR="00ED263E" w:rsidRPr="002232D4" w:rsidRDefault="00326BF9" w:rsidP="002232D4">
      <w:pPr>
        <w:pStyle w:val="NoSpacing"/>
        <w:spacing w:line="276" w:lineRule="auto"/>
        <w:rPr>
          <w:rFonts w:ascii="Arial" w:hAnsi="Arial" w:cs="Arial"/>
        </w:rPr>
      </w:pPr>
      <w:r w:rsidRPr="002232D4">
        <w:rPr>
          <w:rFonts w:ascii="Arial" w:hAnsi="Arial" w:cs="Arial"/>
        </w:rPr>
        <w:t>Eileen Munro</w:t>
      </w:r>
      <w:r w:rsidR="00CA5D9D" w:rsidRPr="002232D4">
        <w:rPr>
          <w:rFonts w:ascii="Arial" w:hAnsi="Arial" w:cs="Arial"/>
        </w:rPr>
        <w:t xml:space="preserve">, Board </w:t>
      </w:r>
      <w:r w:rsidRPr="002232D4">
        <w:rPr>
          <w:rFonts w:ascii="Arial" w:hAnsi="Arial" w:cs="Arial"/>
        </w:rPr>
        <w:t>m</w:t>
      </w:r>
      <w:r w:rsidR="00CA5D9D" w:rsidRPr="002232D4">
        <w:rPr>
          <w:rFonts w:ascii="Arial" w:hAnsi="Arial" w:cs="Arial"/>
        </w:rPr>
        <w:t>ember</w:t>
      </w:r>
    </w:p>
    <w:p w14:paraId="116C3D95" w14:textId="7868CA87" w:rsidR="00ED263E" w:rsidRPr="002232D4" w:rsidRDefault="00326BF9" w:rsidP="002232D4">
      <w:pPr>
        <w:pStyle w:val="NoSpacing"/>
        <w:spacing w:line="276" w:lineRule="auto"/>
        <w:rPr>
          <w:rFonts w:ascii="Arial" w:hAnsi="Arial" w:cs="Arial"/>
        </w:rPr>
      </w:pPr>
      <w:r w:rsidRPr="002232D4">
        <w:rPr>
          <w:rFonts w:ascii="Arial" w:hAnsi="Arial" w:cs="Arial"/>
        </w:rPr>
        <w:t>Joanna Nicolas</w:t>
      </w:r>
      <w:r w:rsidR="00CA5D9D" w:rsidRPr="002232D4">
        <w:rPr>
          <w:rFonts w:ascii="Arial" w:hAnsi="Arial" w:cs="Arial"/>
        </w:rPr>
        <w:t xml:space="preserve">, Board </w:t>
      </w:r>
      <w:r w:rsidRPr="002232D4">
        <w:rPr>
          <w:rFonts w:ascii="Arial" w:hAnsi="Arial" w:cs="Arial"/>
        </w:rPr>
        <w:t>m</w:t>
      </w:r>
      <w:r w:rsidR="00CA5D9D" w:rsidRPr="002232D4">
        <w:rPr>
          <w:rFonts w:ascii="Arial" w:hAnsi="Arial" w:cs="Arial"/>
        </w:rPr>
        <w:t>ember</w:t>
      </w:r>
    </w:p>
    <w:p w14:paraId="672E8651" w14:textId="384DD35B" w:rsidR="00326BF9" w:rsidRPr="002232D4" w:rsidRDefault="00326BF9" w:rsidP="002232D4">
      <w:pPr>
        <w:pStyle w:val="NoSpacing"/>
        <w:spacing w:line="276" w:lineRule="auto"/>
        <w:rPr>
          <w:rFonts w:ascii="Arial" w:hAnsi="Arial" w:cs="Arial"/>
        </w:rPr>
      </w:pPr>
      <w:r w:rsidRPr="002232D4">
        <w:rPr>
          <w:rFonts w:ascii="Arial" w:hAnsi="Arial" w:cs="Arial"/>
        </w:rPr>
        <w:t>Sophie Hump</w:t>
      </w:r>
      <w:r w:rsidR="006C1318" w:rsidRPr="002232D4">
        <w:rPr>
          <w:rFonts w:ascii="Arial" w:hAnsi="Arial" w:cs="Arial"/>
        </w:rPr>
        <w:t xml:space="preserve">hreys, Board member </w:t>
      </w:r>
      <w:r w:rsidR="0060627B" w:rsidRPr="002232D4">
        <w:rPr>
          <w:rFonts w:ascii="Arial" w:hAnsi="Arial" w:cs="Arial"/>
        </w:rPr>
        <w:t>(Co-opted)</w:t>
      </w:r>
    </w:p>
    <w:p w14:paraId="00832944" w14:textId="77777777" w:rsidR="00ED263E" w:rsidRPr="002232D4" w:rsidRDefault="00ED263E" w:rsidP="002232D4">
      <w:pPr>
        <w:pStyle w:val="NoSpacing"/>
        <w:spacing w:line="276" w:lineRule="auto"/>
        <w:rPr>
          <w:rFonts w:ascii="Arial" w:hAnsi="Arial" w:cs="Arial"/>
        </w:rPr>
      </w:pPr>
    </w:p>
    <w:p w14:paraId="42D2C8A8" w14:textId="77777777" w:rsidR="00ED263E" w:rsidRPr="002232D4" w:rsidRDefault="00ED263E" w:rsidP="002232D4">
      <w:pPr>
        <w:pStyle w:val="NoSpacing"/>
        <w:spacing w:line="276" w:lineRule="auto"/>
        <w:rPr>
          <w:rFonts w:ascii="Arial" w:hAnsi="Arial" w:cs="Arial"/>
          <w:b/>
          <w:bCs/>
        </w:rPr>
      </w:pPr>
      <w:r w:rsidRPr="002232D4">
        <w:rPr>
          <w:rFonts w:ascii="Arial" w:hAnsi="Arial" w:cs="Arial"/>
          <w:b/>
          <w:bCs/>
        </w:rPr>
        <w:t>In attendance</w:t>
      </w:r>
    </w:p>
    <w:p w14:paraId="2F7279C8" w14:textId="520F6BBF" w:rsidR="00675F05" w:rsidRPr="002232D4" w:rsidRDefault="00675F05" w:rsidP="002232D4">
      <w:pPr>
        <w:pStyle w:val="NoSpacing"/>
        <w:spacing w:line="276" w:lineRule="auto"/>
        <w:rPr>
          <w:rFonts w:ascii="Arial" w:hAnsi="Arial" w:cs="Arial"/>
        </w:rPr>
      </w:pPr>
      <w:r w:rsidRPr="002232D4">
        <w:rPr>
          <w:rFonts w:ascii="Arial" w:hAnsi="Arial" w:cs="Arial"/>
        </w:rPr>
        <w:t>Jacky Tiotto, Chief Executive Officer</w:t>
      </w:r>
    </w:p>
    <w:p w14:paraId="5B58DB20" w14:textId="5419473E" w:rsidR="00675F05" w:rsidRPr="002232D4" w:rsidRDefault="00675F05" w:rsidP="002232D4">
      <w:pPr>
        <w:pStyle w:val="NoSpacing"/>
        <w:spacing w:line="276" w:lineRule="auto"/>
        <w:rPr>
          <w:rFonts w:ascii="Arial" w:hAnsi="Arial" w:cs="Arial"/>
        </w:rPr>
      </w:pPr>
      <w:r w:rsidRPr="002232D4">
        <w:rPr>
          <w:rFonts w:ascii="Arial" w:hAnsi="Arial" w:cs="Arial"/>
        </w:rPr>
        <w:t xml:space="preserve">Jack Cordery, Interim </w:t>
      </w:r>
      <w:r w:rsidR="001A0D2D">
        <w:rPr>
          <w:rFonts w:ascii="Arial" w:hAnsi="Arial" w:cs="Arial"/>
        </w:rPr>
        <w:t xml:space="preserve">Director of </w:t>
      </w:r>
      <w:r w:rsidRPr="002232D4">
        <w:rPr>
          <w:rFonts w:ascii="Arial" w:hAnsi="Arial" w:cs="Arial"/>
        </w:rPr>
        <w:t>Operation</w:t>
      </w:r>
      <w:r w:rsidR="001A0D2D">
        <w:rPr>
          <w:rFonts w:ascii="Arial" w:hAnsi="Arial" w:cs="Arial"/>
        </w:rPr>
        <w:t>s</w:t>
      </w:r>
      <w:r w:rsidRPr="002232D4">
        <w:rPr>
          <w:rFonts w:ascii="Arial" w:hAnsi="Arial" w:cs="Arial"/>
        </w:rPr>
        <w:t xml:space="preserve"> (North)</w:t>
      </w:r>
    </w:p>
    <w:p w14:paraId="7ADB3882" w14:textId="26557938" w:rsidR="00675F05" w:rsidRPr="002232D4" w:rsidRDefault="00675F05" w:rsidP="002232D4">
      <w:pPr>
        <w:pStyle w:val="NoSpacing"/>
        <w:spacing w:line="276" w:lineRule="auto"/>
        <w:rPr>
          <w:rFonts w:ascii="Arial" w:hAnsi="Arial" w:cs="Arial"/>
        </w:rPr>
      </w:pPr>
      <w:r w:rsidRPr="002232D4">
        <w:rPr>
          <w:rFonts w:ascii="Arial" w:hAnsi="Arial" w:cs="Arial"/>
        </w:rPr>
        <w:t>Teresa Williams, Director of Strategy</w:t>
      </w:r>
    </w:p>
    <w:p w14:paraId="4713C3EB" w14:textId="0AEC64D8" w:rsidR="00675F05" w:rsidRPr="002232D4" w:rsidRDefault="00675F05" w:rsidP="002232D4">
      <w:pPr>
        <w:pStyle w:val="NoSpacing"/>
        <w:spacing w:line="276" w:lineRule="auto"/>
        <w:rPr>
          <w:rFonts w:ascii="Arial" w:hAnsi="Arial" w:cs="Arial"/>
        </w:rPr>
      </w:pPr>
      <w:r w:rsidRPr="002232D4">
        <w:rPr>
          <w:rFonts w:ascii="Arial" w:hAnsi="Arial" w:cs="Arial"/>
        </w:rPr>
        <w:t>Sarah Parsons, Assistant Director and Principal Social Worker</w:t>
      </w:r>
    </w:p>
    <w:p w14:paraId="29E5681E" w14:textId="1AEBF5FA" w:rsidR="00002B8A" w:rsidRPr="002232D4" w:rsidRDefault="00002B8A" w:rsidP="002232D4">
      <w:pPr>
        <w:pStyle w:val="NoSpacing"/>
        <w:spacing w:line="276" w:lineRule="auto"/>
        <w:rPr>
          <w:rFonts w:ascii="Arial" w:hAnsi="Arial" w:cs="Arial"/>
        </w:rPr>
      </w:pPr>
      <w:r w:rsidRPr="002232D4">
        <w:rPr>
          <w:rFonts w:ascii="Arial" w:hAnsi="Arial" w:cs="Arial"/>
        </w:rPr>
        <w:t>Nicola Blakebrough, Corporate Manager (Secretariat Services)</w:t>
      </w:r>
    </w:p>
    <w:p w14:paraId="0B9A0BF0" w14:textId="03A3A34D" w:rsidR="00ED263E" w:rsidRPr="002232D4" w:rsidRDefault="00675F05" w:rsidP="002232D4">
      <w:pPr>
        <w:pStyle w:val="NoSpacing"/>
        <w:spacing w:line="276" w:lineRule="auto"/>
        <w:rPr>
          <w:rFonts w:ascii="Arial" w:hAnsi="Arial" w:cs="Arial"/>
        </w:rPr>
      </w:pPr>
      <w:r w:rsidRPr="002232D4">
        <w:rPr>
          <w:rFonts w:ascii="Arial" w:hAnsi="Arial" w:cs="Arial"/>
        </w:rPr>
        <w:t>James Jackson-Ellis, Corporate Officer (Secretariat Services)</w:t>
      </w:r>
    </w:p>
    <w:p w14:paraId="28600F6F" w14:textId="77777777" w:rsidR="00D26587" w:rsidRPr="002232D4" w:rsidRDefault="00D26587" w:rsidP="002232D4">
      <w:pPr>
        <w:pStyle w:val="NoSpacing"/>
        <w:spacing w:line="276" w:lineRule="auto"/>
        <w:rPr>
          <w:rFonts w:ascii="Arial" w:hAnsi="Arial" w:cs="Arial"/>
        </w:rPr>
      </w:pPr>
    </w:p>
    <w:p w14:paraId="2FC8B0EF" w14:textId="03C775A8" w:rsidR="00ED263E" w:rsidRPr="002232D4" w:rsidRDefault="00ED263E" w:rsidP="002232D4">
      <w:pPr>
        <w:pStyle w:val="NoSpacing"/>
        <w:spacing w:line="276" w:lineRule="auto"/>
        <w:rPr>
          <w:rFonts w:ascii="Arial" w:hAnsi="Arial" w:cs="Arial"/>
          <w:b/>
          <w:bCs/>
        </w:rPr>
      </w:pPr>
      <w:r w:rsidRPr="002232D4">
        <w:rPr>
          <w:rFonts w:ascii="Arial" w:hAnsi="Arial" w:cs="Arial"/>
          <w:b/>
          <w:bCs/>
        </w:rPr>
        <w:t>Guests</w:t>
      </w:r>
    </w:p>
    <w:p w14:paraId="21D99B59" w14:textId="5CCB6980" w:rsidR="00416939" w:rsidRPr="002232D4" w:rsidRDefault="00416939" w:rsidP="002232D4">
      <w:pPr>
        <w:pStyle w:val="NoSpacing"/>
        <w:spacing w:line="276" w:lineRule="auto"/>
        <w:rPr>
          <w:rFonts w:ascii="Arial" w:hAnsi="Arial" w:cs="Arial"/>
        </w:rPr>
      </w:pPr>
      <w:r w:rsidRPr="002232D4">
        <w:rPr>
          <w:rFonts w:ascii="Arial" w:hAnsi="Arial" w:cs="Arial"/>
        </w:rPr>
        <w:t>Spencer Hird, Assistant Director (A7) – item 8</w:t>
      </w:r>
    </w:p>
    <w:p w14:paraId="34297A4D" w14:textId="7EB67EF3" w:rsidR="00416939" w:rsidRPr="002232D4" w:rsidRDefault="00416939" w:rsidP="002232D4">
      <w:pPr>
        <w:pStyle w:val="NoSpacing"/>
        <w:spacing w:line="276" w:lineRule="auto"/>
        <w:rPr>
          <w:rFonts w:ascii="Arial" w:hAnsi="Arial" w:cs="Arial"/>
        </w:rPr>
      </w:pPr>
      <w:r w:rsidRPr="002232D4">
        <w:rPr>
          <w:rFonts w:ascii="Arial" w:hAnsi="Arial" w:cs="Arial"/>
        </w:rPr>
        <w:t>Rachel Holmes, Assistant Director (A12) – item 8</w:t>
      </w:r>
    </w:p>
    <w:p w14:paraId="3645B510" w14:textId="0450C00B" w:rsidR="00416939" w:rsidRPr="002232D4" w:rsidRDefault="00416939" w:rsidP="002232D4">
      <w:pPr>
        <w:pStyle w:val="NoSpacing"/>
        <w:spacing w:line="276" w:lineRule="auto"/>
        <w:rPr>
          <w:rFonts w:ascii="Arial" w:hAnsi="Arial" w:cs="Arial"/>
        </w:rPr>
      </w:pPr>
      <w:r w:rsidRPr="002232D4">
        <w:rPr>
          <w:rFonts w:ascii="Arial" w:hAnsi="Arial" w:cs="Arial"/>
        </w:rPr>
        <w:t>Ben Rolfe, Head of Business Analysis – item 4.1</w:t>
      </w:r>
    </w:p>
    <w:p w14:paraId="1E88A8DE" w14:textId="071072CD" w:rsidR="007559B8" w:rsidRPr="002232D4" w:rsidRDefault="00416939" w:rsidP="002232D4">
      <w:pPr>
        <w:pStyle w:val="NoSpacing"/>
        <w:spacing w:line="276" w:lineRule="auto"/>
        <w:rPr>
          <w:rFonts w:ascii="Arial" w:hAnsi="Arial" w:cs="Arial"/>
          <w:b/>
          <w:bCs/>
        </w:rPr>
      </w:pPr>
      <w:r w:rsidRPr="002232D4">
        <w:rPr>
          <w:rFonts w:ascii="Arial" w:hAnsi="Arial" w:cs="Arial"/>
        </w:rPr>
        <w:t>Saif Ullah, Senior Research and Evaluation Manager – item 6.1</w:t>
      </w:r>
    </w:p>
    <w:p w14:paraId="2B316E56" w14:textId="77777777" w:rsidR="00416939" w:rsidRPr="002232D4" w:rsidRDefault="00416939" w:rsidP="002232D4">
      <w:pPr>
        <w:pStyle w:val="NoSpacing"/>
        <w:spacing w:line="276" w:lineRule="auto"/>
        <w:rPr>
          <w:rFonts w:ascii="Arial" w:hAnsi="Arial" w:cs="Arial"/>
          <w:b/>
          <w:bCs/>
        </w:rPr>
      </w:pPr>
    </w:p>
    <w:p w14:paraId="6105394F" w14:textId="1D10DE6B" w:rsidR="00ED263E" w:rsidRPr="002232D4" w:rsidRDefault="00ED263E" w:rsidP="002232D4">
      <w:pPr>
        <w:pStyle w:val="NoSpacing"/>
        <w:spacing w:line="276" w:lineRule="auto"/>
        <w:rPr>
          <w:rFonts w:ascii="Arial" w:hAnsi="Arial" w:cs="Arial"/>
          <w:b/>
          <w:bCs/>
        </w:rPr>
      </w:pPr>
      <w:r w:rsidRPr="002232D4">
        <w:rPr>
          <w:rFonts w:ascii="Arial" w:hAnsi="Arial" w:cs="Arial"/>
          <w:b/>
          <w:bCs/>
        </w:rPr>
        <w:t>Apologies</w:t>
      </w:r>
    </w:p>
    <w:p w14:paraId="5D221084" w14:textId="14712DDA" w:rsidR="00ED263E" w:rsidRPr="002232D4" w:rsidRDefault="00C0212A" w:rsidP="002232D4">
      <w:pPr>
        <w:pStyle w:val="NoSpacing"/>
        <w:spacing w:line="276" w:lineRule="auto"/>
        <w:rPr>
          <w:rFonts w:ascii="Arial" w:hAnsi="Arial" w:cs="Arial"/>
          <w:bCs/>
        </w:rPr>
      </w:pPr>
      <w:r w:rsidRPr="002232D4">
        <w:rPr>
          <w:rFonts w:ascii="Arial" w:hAnsi="Arial" w:cs="Arial"/>
          <w:bCs/>
        </w:rPr>
        <w:t>Stuart Moore, M</w:t>
      </w:r>
      <w:r w:rsidR="00177994" w:rsidRPr="002232D4">
        <w:rPr>
          <w:rFonts w:ascii="Arial" w:hAnsi="Arial" w:cs="Arial"/>
          <w:bCs/>
        </w:rPr>
        <w:t>O</w:t>
      </w:r>
      <w:r w:rsidRPr="002232D4">
        <w:rPr>
          <w:rFonts w:ascii="Arial" w:hAnsi="Arial" w:cs="Arial"/>
          <w:bCs/>
        </w:rPr>
        <w:t>J representative</w:t>
      </w:r>
    </w:p>
    <w:p w14:paraId="0DFFE613" w14:textId="5409FF5E" w:rsidR="003D1A44" w:rsidRPr="002232D4" w:rsidRDefault="003D1A44" w:rsidP="002232D4">
      <w:pPr>
        <w:pStyle w:val="NoSpacing"/>
        <w:spacing w:line="276" w:lineRule="auto"/>
        <w:rPr>
          <w:rFonts w:ascii="Arial" w:hAnsi="Arial" w:cs="Arial"/>
        </w:rPr>
      </w:pPr>
      <w:r w:rsidRPr="002232D4">
        <w:rPr>
          <w:rFonts w:ascii="Arial" w:hAnsi="Arial" w:cs="Arial"/>
        </w:rPr>
        <w:t>Adam Lennon, HMCTS representative</w:t>
      </w:r>
    </w:p>
    <w:p w14:paraId="6FC4FE22" w14:textId="77777777" w:rsidR="00E820E4" w:rsidRPr="002232D4" w:rsidRDefault="00E820E4" w:rsidP="002232D4">
      <w:pPr>
        <w:pStyle w:val="NoSpacing"/>
        <w:spacing w:line="276" w:lineRule="auto"/>
        <w:rPr>
          <w:rFonts w:ascii="Arial" w:hAnsi="Arial" w:cs="Arial"/>
        </w:rPr>
      </w:pPr>
    </w:p>
    <w:p w14:paraId="29AF4D67" w14:textId="57017147" w:rsidR="00ED263E" w:rsidRPr="002232D4" w:rsidRDefault="00ED263E" w:rsidP="002232D4">
      <w:pPr>
        <w:pStyle w:val="NoSpacing"/>
        <w:numPr>
          <w:ilvl w:val="0"/>
          <w:numId w:val="2"/>
        </w:numPr>
        <w:spacing w:line="276" w:lineRule="auto"/>
        <w:rPr>
          <w:rFonts w:ascii="Arial" w:hAnsi="Arial" w:cs="Arial"/>
          <w:b/>
        </w:rPr>
      </w:pPr>
      <w:r w:rsidRPr="002232D4">
        <w:rPr>
          <w:rFonts w:ascii="Arial" w:hAnsi="Arial" w:cs="Arial"/>
          <w:b/>
        </w:rPr>
        <w:t>Welcome and apologies</w:t>
      </w:r>
    </w:p>
    <w:p w14:paraId="6D638ED3" w14:textId="77777777" w:rsidR="00ED263E" w:rsidRPr="002232D4" w:rsidRDefault="00ED263E" w:rsidP="002232D4">
      <w:pPr>
        <w:pStyle w:val="NoSpacing"/>
        <w:spacing w:line="276" w:lineRule="auto"/>
        <w:rPr>
          <w:rFonts w:ascii="Arial" w:hAnsi="Arial" w:cs="Arial"/>
          <w:bCs/>
        </w:rPr>
      </w:pPr>
    </w:p>
    <w:p w14:paraId="7FC522CA" w14:textId="0E733067" w:rsidR="00C83464" w:rsidRPr="002232D4" w:rsidRDefault="00ED263E" w:rsidP="002232D4">
      <w:pPr>
        <w:pStyle w:val="NoSpacing"/>
        <w:spacing w:line="276" w:lineRule="auto"/>
        <w:rPr>
          <w:rFonts w:ascii="Arial" w:hAnsi="Arial" w:cs="Arial"/>
        </w:rPr>
      </w:pPr>
      <w:r w:rsidRPr="002232D4">
        <w:rPr>
          <w:rFonts w:ascii="Arial" w:hAnsi="Arial" w:cs="Arial"/>
        </w:rPr>
        <w:t xml:space="preserve">The Chair welcomed everyone to the </w:t>
      </w:r>
      <w:r w:rsidR="002061EC" w:rsidRPr="002232D4">
        <w:rPr>
          <w:rFonts w:ascii="Arial" w:hAnsi="Arial" w:cs="Arial"/>
        </w:rPr>
        <w:t>Performance and Qual</w:t>
      </w:r>
      <w:r w:rsidR="0046066C" w:rsidRPr="002232D4">
        <w:rPr>
          <w:rFonts w:ascii="Arial" w:hAnsi="Arial" w:cs="Arial"/>
        </w:rPr>
        <w:t>ity Committee</w:t>
      </w:r>
      <w:r w:rsidRPr="002232D4">
        <w:rPr>
          <w:rFonts w:ascii="Arial" w:hAnsi="Arial" w:cs="Arial"/>
        </w:rPr>
        <w:t xml:space="preserve"> (the Committee)</w:t>
      </w:r>
      <w:r w:rsidR="004A0E2A" w:rsidRPr="002232D4">
        <w:rPr>
          <w:rFonts w:ascii="Arial" w:hAnsi="Arial" w:cs="Arial"/>
        </w:rPr>
        <w:t xml:space="preserve">. </w:t>
      </w:r>
    </w:p>
    <w:p w14:paraId="205B9B8E" w14:textId="77777777" w:rsidR="00ED263E" w:rsidRPr="002232D4" w:rsidRDefault="00ED263E" w:rsidP="002232D4">
      <w:pPr>
        <w:pStyle w:val="NoSpacing"/>
        <w:spacing w:line="276" w:lineRule="auto"/>
        <w:rPr>
          <w:rFonts w:ascii="Arial" w:hAnsi="Arial" w:cs="Arial"/>
        </w:rPr>
      </w:pPr>
    </w:p>
    <w:p w14:paraId="2B81DBE3" w14:textId="756B47E3" w:rsidR="00ED263E" w:rsidRPr="002232D4" w:rsidRDefault="00ED263E" w:rsidP="002232D4">
      <w:pPr>
        <w:pStyle w:val="NoSpacing"/>
        <w:numPr>
          <w:ilvl w:val="0"/>
          <w:numId w:val="2"/>
        </w:numPr>
        <w:spacing w:line="276" w:lineRule="auto"/>
        <w:rPr>
          <w:rFonts w:ascii="Arial" w:hAnsi="Arial" w:cs="Arial"/>
          <w:b/>
        </w:rPr>
      </w:pPr>
      <w:r w:rsidRPr="002232D4">
        <w:rPr>
          <w:rFonts w:ascii="Arial" w:hAnsi="Arial" w:cs="Arial"/>
          <w:b/>
        </w:rPr>
        <w:t>Declarations of interest</w:t>
      </w:r>
    </w:p>
    <w:p w14:paraId="2FB1BD3C" w14:textId="77777777" w:rsidR="00ED263E" w:rsidRPr="002232D4" w:rsidRDefault="00ED263E" w:rsidP="002232D4">
      <w:pPr>
        <w:pStyle w:val="NoSpacing"/>
        <w:spacing w:line="276" w:lineRule="auto"/>
        <w:rPr>
          <w:rFonts w:ascii="Arial" w:hAnsi="Arial" w:cs="Arial"/>
          <w:bCs/>
        </w:rPr>
      </w:pPr>
    </w:p>
    <w:p w14:paraId="6FB68BC6" w14:textId="7BBF726E" w:rsidR="006919C4" w:rsidRPr="002232D4" w:rsidRDefault="00ED263E" w:rsidP="002232D4">
      <w:pPr>
        <w:pStyle w:val="NoSpacing"/>
        <w:spacing w:line="276" w:lineRule="auto"/>
        <w:rPr>
          <w:rFonts w:ascii="Arial" w:hAnsi="Arial" w:cs="Arial"/>
          <w:bCs/>
        </w:rPr>
      </w:pPr>
      <w:r w:rsidRPr="002232D4">
        <w:rPr>
          <w:rFonts w:ascii="Arial" w:hAnsi="Arial" w:cs="Arial"/>
          <w:bCs/>
        </w:rPr>
        <w:t>No new declarations of interest were declared.</w:t>
      </w:r>
    </w:p>
    <w:p w14:paraId="1ABE024A" w14:textId="77777777" w:rsidR="00BF524D" w:rsidRPr="002232D4" w:rsidRDefault="00BF524D" w:rsidP="002232D4">
      <w:pPr>
        <w:pStyle w:val="NoSpacing"/>
        <w:spacing w:line="276" w:lineRule="auto"/>
        <w:rPr>
          <w:rFonts w:ascii="Arial" w:hAnsi="Arial" w:cs="Arial"/>
          <w:bCs/>
        </w:rPr>
      </w:pPr>
    </w:p>
    <w:p w14:paraId="4500BEAF" w14:textId="650349F3" w:rsidR="00ED263E" w:rsidRPr="002232D4" w:rsidRDefault="00ED263E" w:rsidP="002232D4">
      <w:pPr>
        <w:pStyle w:val="NoSpacing"/>
        <w:numPr>
          <w:ilvl w:val="0"/>
          <w:numId w:val="2"/>
        </w:numPr>
        <w:spacing w:line="276" w:lineRule="auto"/>
        <w:rPr>
          <w:rFonts w:ascii="Arial" w:hAnsi="Arial" w:cs="Arial"/>
          <w:b/>
        </w:rPr>
      </w:pPr>
      <w:r w:rsidRPr="002232D4">
        <w:rPr>
          <w:rFonts w:ascii="Arial" w:hAnsi="Arial" w:cs="Arial"/>
          <w:b/>
        </w:rPr>
        <w:t>Minutes, actions, and matters arising</w:t>
      </w:r>
    </w:p>
    <w:p w14:paraId="4A38E0DE" w14:textId="03178C94" w:rsidR="00ED263E" w:rsidRPr="002232D4" w:rsidRDefault="00ED263E" w:rsidP="002232D4">
      <w:pPr>
        <w:pStyle w:val="NoSpacing"/>
        <w:spacing w:line="276" w:lineRule="auto"/>
        <w:rPr>
          <w:rFonts w:ascii="Arial" w:hAnsi="Arial" w:cs="Arial"/>
          <w:bCs/>
        </w:rPr>
      </w:pPr>
    </w:p>
    <w:p w14:paraId="3A5870CB" w14:textId="655EEB37" w:rsidR="00730F34" w:rsidRPr="002232D4" w:rsidRDefault="001826E1" w:rsidP="002232D4">
      <w:pPr>
        <w:pStyle w:val="NoSpacing"/>
        <w:spacing w:line="276" w:lineRule="auto"/>
        <w:rPr>
          <w:rFonts w:ascii="Arial" w:eastAsia="Times New Roman" w:hAnsi="Arial" w:cs="Arial"/>
          <w:lang w:eastAsia="en-GB"/>
        </w:rPr>
      </w:pPr>
      <w:r w:rsidRPr="002232D4">
        <w:rPr>
          <w:rFonts w:ascii="Arial" w:eastAsia="Times New Roman" w:hAnsi="Arial" w:cs="Arial"/>
          <w:lang w:eastAsia="en-GB"/>
        </w:rPr>
        <w:t xml:space="preserve">The minutes of the previous meeting held on </w:t>
      </w:r>
      <w:r w:rsidR="00D36576" w:rsidRPr="002232D4">
        <w:rPr>
          <w:rFonts w:ascii="Arial" w:eastAsia="Times New Roman" w:hAnsi="Arial" w:cs="Arial"/>
          <w:lang w:eastAsia="en-GB"/>
        </w:rPr>
        <w:t>8 March</w:t>
      </w:r>
      <w:r w:rsidRPr="002232D4">
        <w:rPr>
          <w:rFonts w:ascii="Arial" w:eastAsia="Times New Roman" w:hAnsi="Arial" w:cs="Arial"/>
          <w:lang w:eastAsia="en-GB"/>
        </w:rPr>
        <w:t xml:space="preserve"> </w:t>
      </w:r>
      <w:r w:rsidR="00D36576" w:rsidRPr="002232D4">
        <w:rPr>
          <w:rFonts w:ascii="Arial" w:eastAsia="Times New Roman" w:hAnsi="Arial" w:cs="Arial"/>
          <w:lang w:eastAsia="en-GB"/>
        </w:rPr>
        <w:t>2021</w:t>
      </w:r>
      <w:r w:rsidRPr="002232D4">
        <w:rPr>
          <w:rFonts w:ascii="Arial" w:eastAsia="Times New Roman" w:hAnsi="Arial" w:cs="Arial"/>
          <w:lang w:eastAsia="en-GB"/>
        </w:rPr>
        <w:t xml:space="preserve"> were agreed as an accurate record</w:t>
      </w:r>
      <w:r w:rsidR="00E86887" w:rsidRPr="002232D4">
        <w:rPr>
          <w:rFonts w:ascii="Arial" w:eastAsia="Times New Roman" w:hAnsi="Arial" w:cs="Arial"/>
          <w:lang w:eastAsia="en-GB"/>
        </w:rPr>
        <w:t xml:space="preserve">. </w:t>
      </w:r>
      <w:r w:rsidR="000D1CE6" w:rsidRPr="002232D4">
        <w:rPr>
          <w:rFonts w:ascii="Arial" w:eastAsia="Times New Roman" w:hAnsi="Arial" w:cs="Arial"/>
          <w:lang w:eastAsia="en-GB"/>
        </w:rPr>
        <w:t xml:space="preserve">The </w:t>
      </w:r>
      <w:r w:rsidR="00E86887" w:rsidRPr="002232D4">
        <w:rPr>
          <w:rFonts w:ascii="Arial" w:eastAsia="Times New Roman" w:hAnsi="Arial" w:cs="Arial"/>
          <w:lang w:eastAsia="en-GB"/>
        </w:rPr>
        <w:t>Chair</w:t>
      </w:r>
      <w:r w:rsidR="000D1CE6" w:rsidRPr="002232D4">
        <w:rPr>
          <w:rFonts w:ascii="Arial" w:eastAsia="Times New Roman" w:hAnsi="Arial" w:cs="Arial"/>
          <w:lang w:eastAsia="en-GB"/>
        </w:rPr>
        <w:t xml:space="preserve"> </w:t>
      </w:r>
      <w:r w:rsidR="008C16BD" w:rsidRPr="002232D4">
        <w:rPr>
          <w:rFonts w:ascii="Arial" w:eastAsia="Times New Roman" w:hAnsi="Arial" w:cs="Arial"/>
          <w:lang w:eastAsia="en-GB"/>
        </w:rPr>
        <w:t xml:space="preserve">reviewed the action log and </w:t>
      </w:r>
      <w:r w:rsidR="000D1CE6" w:rsidRPr="002232D4">
        <w:rPr>
          <w:rFonts w:ascii="Arial" w:eastAsia="Times New Roman" w:hAnsi="Arial" w:cs="Arial"/>
          <w:lang w:eastAsia="en-GB"/>
        </w:rPr>
        <w:t xml:space="preserve">noted that </w:t>
      </w:r>
      <w:r w:rsidR="00760984">
        <w:rPr>
          <w:rFonts w:ascii="Arial" w:eastAsia="Times New Roman" w:hAnsi="Arial" w:cs="Arial"/>
          <w:lang w:eastAsia="en-GB"/>
        </w:rPr>
        <w:t xml:space="preserve">the majority of </w:t>
      </w:r>
      <w:r w:rsidR="00951A13" w:rsidRPr="002232D4">
        <w:rPr>
          <w:rFonts w:ascii="Arial" w:eastAsia="Times New Roman" w:hAnsi="Arial" w:cs="Arial"/>
          <w:lang w:eastAsia="en-GB"/>
        </w:rPr>
        <w:t>actions</w:t>
      </w:r>
      <w:r w:rsidR="000D1CE6" w:rsidRPr="002232D4">
        <w:rPr>
          <w:rFonts w:ascii="Arial" w:eastAsia="Times New Roman" w:hAnsi="Arial" w:cs="Arial"/>
          <w:lang w:eastAsia="en-GB"/>
        </w:rPr>
        <w:t xml:space="preserve"> were </w:t>
      </w:r>
      <w:r w:rsidR="00951A13" w:rsidRPr="002232D4">
        <w:rPr>
          <w:rFonts w:ascii="Arial" w:eastAsia="Times New Roman" w:hAnsi="Arial" w:cs="Arial"/>
          <w:lang w:eastAsia="en-GB"/>
        </w:rPr>
        <w:t>complete</w:t>
      </w:r>
      <w:r w:rsidR="008C16BD" w:rsidRPr="002232D4">
        <w:rPr>
          <w:rFonts w:ascii="Arial" w:eastAsia="Times New Roman" w:hAnsi="Arial" w:cs="Arial"/>
          <w:lang w:eastAsia="en-GB"/>
        </w:rPr>
        <w:t xml:space="preserve">, with </w:t>
      </w:r>
      <w:r w:rsidR="000D1CE6" w:rsidRPr="002232D4">
        <w:rPr>
          <w:rFonts w:ascii="Arial" w:eastAsia="Times New Roman" w:hAnsi="Arial" w:cs="Arial"/>
          <w:lang w:eastAsia="en-GB"/>
        </w:rPr>
        <w:t>several items returning to this meeting or future meetings.</w:t>
      </w:r>
      <w:r w:rsidR="008C16BD" w:rsidRPr="002232D4">
        <w:rPr>
          <w:rFonts w:ascii="Arial" w:eastAsia="Times New Roman" w:hAnsi="Arial" w:cs="Arial"/>
          <w:lang w:eastAsia="en-GB"/>
        </w:rPr>
        <w:t xml:space="preserve"> </w:t>
      </w:r>
    </w:p>
    <w:p w14:paraId="11A09D00" w14:textId="77777777" w:rsidR="00730F34" w:rsidRPr="002232D4" w:rsidRDefault="00730F34" w:rsidP="002232D4">
      <w:pPr>
        <w:pStyle w:val="NoSpacing"/>
        <w:spacing w:line="276" w:lineRule="auto"/>
        <w:rPr>
          <w:rFonts w:ascii="Arial" w:eastAsia="Times New Roman" w:hAnsi="Arial" w:cs="Arial"/>
          <w:lang w:eastAsia="en-GB"/>
        </w:rPr>
      </w:pPr>
    </w:p>
    <w:p w14:paraId="444A6EFE" w14:textId="666A8577" w:rsidR="00700C50" w:rsidRPr="002232D4" w:rsidRDefault="00EE6629" w:rsidP="002232D4">
      <w:pPr>
        <w:pStyle w:val="NoSpacing"/>
        <w:spacing w:line="276" w:lineRule="auto"/>
        <w:rPr>
          <w:rFonts w:ascii="Arial" w:eastAsia="Times New Roman" w:hAnsi="Arial" w:cs="Arial"/>
          <w:lang w:eastAsia="en-GB"/>
        </w:rPr>
      </w:pPr>
      <w:r w:rsidRPr="002232D4">
        <w:rPr>
          <w:rFonts w:ascii="Arial" w:eastAsia="Times New Roman" w:hAnsi="Arial" w:cs="Arial"/>
          <w:lang w:eastAsia="en-GB"/>
        </w:rPr>
        <w:lastRenderedPageBreak/>
        <w:t>The C</w:t>
      </w:r>
      <w:r w:rsidR="007D6AA1" w:rsidRPr="002232D4">
        <w:rPr>
          <w:rFonts w:ascii="Arial" w:eastAsia="Times New Roman" w:hAnsi="Arial" w:cs="Arial"/>
          <w:lang w:eastAsia="en-GB"/>
        </w:rPr>
        <w:t xml:space="preserve">hair </w:t>
      </w:r>
      <w:r w:rsidR="001603D7" w:rsidRPr="002232D4">
        <w:rPr>
          <w:rFonts w:ascii="Arial" w:eastAsia="Times New Roman" w:hAnsi="Arial" w:cs="Arial"/>
          <w:lang w:eastAsia="en-GB"/>
        </w:rPr>
        <w:t>queried</w:t>
      </w:r>
      <w:r w:rsidR="007D6AA1" w:rsidRPr="002232D4">
        <w:rPr>
          <w:rFonts w:ascii="Arial" w:eastAsia="Times New Roman" w:hAnsi="Arial" w:cs="Arial"/>
          <w:lang w:eastAsia="en-GB"/>
        </w:rPr>
        <w:t xml:space="preserve"> </w:t>
      </w:r>
      <w:r w:rsidR="001603D7" w:rsidRPr="002232D4">
        <w:rPr>
          <w:rFonts w:ascii="Arial" w:eastAsia="Times New Roman" w:hAnsi="Arial" w:cs="Arial"/>
          <w:lang w:eastAsia="en-GB"/>
        </w:rPr>
        <w:t xml:space="preserve">the actions associated with the Learning from Serious Incidents – Quarterly </w:t>
      </w:r>
      <w:r w:rsidR="008C16BD" w:rsidRPr="002232D4">
        <w:rPr>
          <w:rFonts w:ascii="Arial" w:eastAsia="Times New Roman" w:hAnsi="Arial" w:cs="Arial"/>
          <w:lang w:eastAsia="en-GB"/>
        </w:rPr>
        <w:t>Review,</w:t>
      </w:r>
      <w:r w:rsidR="009E2BF0" w:rsidRPr="002232D4">
        <w:rPr>
          <w:rFonts w:ascii="Arial" w:eastAsia="Times New Roman" w:hAnsi="Arial" w:cs="Arial"/>
          <w:lang w:eastAsia="en-GB"/>
        </w:rPr>
        <w:t xml:space="preserve"> </w:t>
      </w:r>
      <w:r w:rsidR="00721D6B">
        <w:rPr>
          <w:rFonts w:ascii="Arial" w:eastAsia="Times New Roman" w:hAnsi="Arial" w:cs="Arial"/>
          <w:lang w:eastAsia="en-GB"/>
        </w:rPr>
        <w:t>specifically</w:t>
      </w:r>
      <w:r w:rsidR="009E2BF0" w:rsidRPr="002232D4">
        <w:rPr>
          <w:rFonts w:ascii="Arial" w:eastAsia="Times New Roman" w:hAnsi="Arial" w:cs="Arial"/>
          <w:lang w:eastAsia="en-GB"/>
        </w:rPr>
        <w:t xml:space="preserve"> how the Committee </w:t>
      </w:r>
      <w:r w:rsidR="006E135D" w:rsidRPr="002232D4">
        <w:rPr>
          <w:rFonts w:ascii="Arial" w:eastAsia="Times New Roman" w:hAnsi="Arial" w:cs="Arial"/>
          <w:lang w:eastAsia="en-GB"/>
        </w:rPr>
        <w:t xml:space="preserve">in the future </w:t>
      </w:r>
      <w:r w:rsidR="001603D7" w:rsidRPr="002232D4">
        <w:rPr>
          <w:rFonts w:ascii="Arial" w:eastAsia="Times New Roman" w:hAnsi="Arial" w:cs="Arial"/>
          <w:lang w:eastAsia="en-GB"/>
        </w:rPr>
        <w:t xml:space="preserve">would </w:t>
      </w:r>
      <w:r w:rsidR="008C16BD" w:rsidRPr="002232D4">
        <w:rPr>
          <w:rFonts w:ascii="Arial" w:eastAsia="Times New Roman" w:hAnsi="Arial" w:cs="Arial"/>
          <w:lang w:eastAsia="en-GB"/>
        </w:rPr>
        <w:t>understand</w:t>
      </w:r>
      <w:r w:rsidR="00E7470D" w:rsidRPr="002232D4">
        <w:rPr>
          <w:rFonts w:ascii="Arial" w:eastAsia="Times New Roman" w:hAnsi="Arial" w:cs="Arial"/>
          <w:lang w:eastAsia="en-GB"/>
        </w:rPr>
        <w:t xml:space="preserve"> and scrutinise what </w:t>
      </w:r>
      <w:r w:rsidR="008C16BD" w:rsidRPr="002232D4">
        <w:rPr>
          <w:rFonts w:ascii="Arial" w:eastAsia="Times New Roman" w:hAnsi="Arial" w:cs="Arial"/>
          <w:lang w:eastAsia="en-GB"/>
        </w:rPr>
        <w:t>had</w:t>
      </w:r>
      <w:r w:rsidR="00E7470D" w:rsidRPr="002232D4">
        <w:rPr>
          <w:rFonts w:ascii="Arial" w:eastAsia="Times New Roman" w:hAnsi="Arial" w:cs="Arial"/>
          <w:lang w:eastAsia="en-GB"/>
        </w:rPr>
        <w:t xml:space="preserve"> been learned</w:t>
      </w:r>
      <w:r w:rsidR="008C16BD" w:rsidRPr="002232D4">
        <w:rPr>
          <w:rFonts w:ascii="Arial" w:eastAsia="Times New Roman" w:hAnsi="Arial" w:cs="Arial"/>
          <w:lang w:eastAsia="en-GB"/>
        </w:rPr>
        <w:t xml:space="preserve"> a</w:t>
      </w:r>
      <w:r w:rsidR="00E7470D" w:rsidRPr="002232D4">
        <w:rPr>
          <w:rFonts w:ascii="Arial" w:eastAsia="Times New Roman" w:hAnsi="Arial" w:cs="Arial"/>
          <w:lang w:eastAsia="en-GB"/>
        </w:rPr>
        <w:t xml:space="preserve">nd </w:t>
      </w:r>
      <w:r w:rsidR="008C16BD" w:rsidRPr="002232D4">
        <w:rPr>
          <w:rFonts w:ascii="Arial" w:eastAsia="Times New Roman" w:hAnsi="Arial" w:cs="Arial"/>
          <w:lang w:eastAsia="en-GB"/>
        </w:rPr>
        <w:t>any</w:t>
      </w:r>
      <w:r w:rsidR="00E7470D" w:rsidRPr="002232D4">
        <w:rPr>
          <w:rFonts w:ascii="Arial" w:eastAsia="Times New Roman" w:hAnsi="Arial" w:cs="Arial"/>
          <w:lang w:eastAsia="en-GB"/>
        </w:rPr>
        <w:t xml:space="preserve"> </w:t>
      </w:r>
      <w:r w:rsidR="001603D7" w:rsidRPr="002232D4">
        <w:rPr>
          <w:rFonts w:ascii="Arial" w:eastAsia="Times New Roman" w:hAnsi="Arial" w:cs="Arial"/>
          <w:lang w:eastAsia="en-GB"/>
        </w:rPr>
        <w:t xml:space="preserve">subsequent </w:t>
      </w:r>
      <w:r w:rsidR="00CC48AA" w:rsidRPr="002232D4">
        <w:rPr>
          <w:rFonts w:ascii="Arial" w:eastAsia="Times New Roman" w:hAnsi="Arial" w:cs="Arial"/>
          <w:lang w:eastAsia="en-GB"/>
        </w:rPr>
        <w:t xml:space="preserve">impact on practice. </w:t>
      </w:r>
      <w:r w:rsidR="00730F34" w:rsidRPr="002232D4">
        <w:rPr>
          <w:rFonts w:ascii="Arial" w:eastAsia="Times New Roman" w:hAnsi="Arial" w:cs="Arial"/>
          <w:lang w:eastAsia="en-GB"/>
        </w:rPr>
        <w:t xml:space="preserve"> </w:t>
      </w:r>
      <w:r w:rsidR="00700C50" w:rsidRPr="002232D4">
        <w:rPr>
          <w:rFonts w:ascii="Arial" w:eastAsia="Times New Roman" w:hAnsi="Arial" w:cs="Arial"/>
          <w:lang w:eastAsia="en-GB"/>
        </w:rPr>
        <w:t xml:space="preserve">The </w:t>
      </w:r>
      <w:r w:rsidR="0016363F" w:rsidRPr="002232D4">
        <w:rPr>
          <w:rFonts w:ascii="Arial" w:eastAsia="Times New Roman" w:hAnsi="Arial" w:cs="Arial"/>
          <w:lang w:eastAsia="en-GB"/>
        </w:rPr>
        <w:t>Assistant Director and Principal Social Worker</w:t>
      </w:r>
      <w:r w:rsidR="00700C50" w:rsidRPr="002232D4">
        <w:rPr>
          <w:rFonts w:ascii="Arial" w:eastAsia="Times New Roman" w:hAnsi="Arial" w:cs="Arial"/>
          <w:lang w:eastAsia="en-GB"/>
        </w:rPr>
        <w:t xml:space="preserve"> explained that</w:t>
      </w:r>
      <w:r w:rsidR="00721D6B">
        <w:rPr>
          <w:rFonts w:ascii="Arial" w:eastAsia="Times New Roman" w:hAnsi="Arial" w:cs="Arial"/>
          <w:lang w:eastAsia="en-GB"/>
        </w:rPr>
        <w:t xml:space="preserve"> the</w:t>
      </w:r>
      <w:r w:rsidR="00700C50" w:rsidRPr="002232D4">
        <w:rPr>
          <w:rFonts w:ascii="Arial" w:eastAsia="Times New Roman" w:hAnsi="Arial" w:cs="Arial"/>
          <w:lang w:eastAsia="en-GB"/>
        </w:rPr>
        <w:t xml:space="preserve"> </w:t>
      </w:r>
      <w:r w:rsidR="0016363F" w:rsidRPr="002232D4">
        <w:rPr>
          <w:rFonts w:ascii="Arial" w:eastAsia="Times New Roman" w:hAnsi="Arial" w:cs="Arial"/>
          <w:lang w:eastAsia="en-GB"/>
        </w:rPr>
        <w:t xml:space="preserve">new Performance and Accountability Framework </w:t>
      </w:r>
      <w:r w:rsidR="00FF4BB7" w:rsidRPr="002232D4">
        <w:rPr>
          <w:rFonts w:ascii="Arial" w:eastAsia="Times New Roman" w:hAnsi="Arial" w:cs="Arial"/>
          <w:lang w:eastAsia="en-GB"/>
        </w:rPr>
        <w:t xml:space="preserve">would </w:t>
      </w:r>
      <w:r w:rsidR="005D7D5F">
        <w:rPr>
          <w:rFonts w:ascii="Arial" w:eastAsia="Times New Roman" w:hAnsi="Arial" w:cs="Arial"/>
          <w:lang w:eastAsia="en-GB"/>
        </w:rPr>
        <w:t xml:space="preserve">provide </w:t>
      </w:r>
      <w:r w:rsidR="00455B2B" w:rsidRPr="002232D4">
        <w:rPr>
          <w:rFonts w:ascii="Arial" w:eastAsia="Times New Roman" w:hAnsi="Arial" w:cs="Arial"/>
          <w:lang w:eastAsia="en-GB"/>
        </w:rPr>
        <w:t>greater</w:t>
      </w:r>
      <w:r w:rsidR="00496292" w:rsidRPr="002232D4">
        <w:rPr>
          <w:rFonts w:ascii="Arial" w:eastAsia="Times New Roman" w:hAnsi="Arial" w:cs="Arial"/>
          <w:lang w:eastAsia="en-GB"/>
        </w:rPr>
        <w:t xml:space="preserve"> evidence </w:t>
      </w:r>
      <w:r w:rsidR="005D7D5F">
        <w:rPr>
          <w:rFonts w:ascii="Arial" w:eastAsia="Times New Roman" w:hAnsi="Arial" w:cs="Arial"/>
          <w:lang w:eastAsia="en-GB"/>
        </w:rPr>
        <w:t xml:space="preserve">of </w:t>
      </w:r>
      <w:r w:rsidR="001C185E" w:rsidRPr="002232D4">
        <w:rPr>
          <w:rFonts w:ascii="Arial" w:eastAsia="Times New Roman" w:hAnsi="Arial" w:cs="Arial"/>
          <w:lang w:eastAsia="en-GB"/>
        </w:rPr>
        <w:t xml:space="preserve">learning and </w:t>
      </w:r>
      <w:r w:rsidR="00496292" w:rsidRPr="002232D4">
        <w:rPr>
          <w:rFonts w:ascii="Arial" w:eastAsia="Times New Roman" w:hAnsi="Arial" w:cs="Arial"/>
          <w:lang w:eastAsia="en-GB"/>
        </w:rPr>
        <w:t xml:space="preserve">the </w:t>
      </w:r>
      <w:r w:rsidR="002573F0" w:rsidRPr="002232D4">
        <w:rPr>
          <w:rFonts w:ascii="Arial" w:eastAsia="Times New Roman" w:hAnsi="Arial" w:cs="Arial"/>
          <w:lang w:eastAsia="en-GB"/>
        </w:rPr>
        <w:t xml:space="preserve">impact </w:t>
      </w:r>
      <w:r w:rsidR="001C185E" w:rsidRPr="002232D4">
        <w:rPr>
          <w:rFonts w:ascii="Arial" w:eastAsia="Times New Roman" w:hAnsi="Arial" w:cs="Arial"/>
          <w:lang w:eastAsia="en-GB"/>
        </w:rPr>
        <w:t xml:space="preserve">on practice. The Chief Executive </w:t>
      </w:r>
      <w:r w:rsidR="005D7D5F">
        <w:rPr>
          <w:rFonts w:ascii="Arial" w:eastAsia="Times New Roman" w:hAnsi="Arial" w:cs="Arial"/>
          <w:lang w:eastAsia="en-GB"/>
        </w:rPr>
        <w:t xml:space="preserve">Officer </w:t>
      </w:r>
      <w:r w:rsidR="0025147E" w:rsidRPr="002232D4">
        <w:rPr>
          <w:rFonts w:ascii="Arial" w:eastAsia="Times New Roman" w:hAnsi="Arial" w:cs="Arial"/>
          <w:lang w:eastAsia="en-GB"/>
        </w:rPr>
        <w:t xml:space="preserve">commented that more </w:t>
      </w:r>
      <w:r w:rsidR="0011025E">
        <w:rPr>
          <w:rFonts w:ascii="Arial" w:eastAsia="Times New Roman" w:hAnsi="Arial" w:cs="Arial"/>
          <w:lang w:eastAsia="en-GB"/>
        </w:rPr>
        <w:t xml:space="preserve">work was required </w:t>
      </w:r>
      <w:r w:rsidR="00730F34" w:rsidRPr="002232D4">
        <w:rPr>
          <w:rFonts w:ascii="Arial" w:eastAsia="Times New Roman" w:hAnsi="Arial" w:cs="Arial"/>
          <w:lang w:eastAsia="en-GB"/>
        </w:rPr>
        <w:t xml:space="preserve">to </w:t>
      </w:r>
      <w:r w:rsidR="0011025E">
        <w:rPr>
          <w:rFonts w:ascii="Arial" w:eastAsia="Times New Roman" w:hAnsi="Arial" w:cs="Arial"/>
          <w:lang w:eastAsia="en-GB"/>
        </w:rPr>
        <w:t xml:space="preserve">evidence </w:t>
      </w:r>
      <w:r w:rsidR="00571EE8">
        <w:rPr>
          <w:rFonts w:ascii="Arial" w:eastAsia="Times New Roman" w:hAnsi="Arial" w:cs="Arial"/>
          <w:lang w:eastAsia="en-GB"/>
        </w:rPr>
        <w:t xml:space="preserve">the </w:t>
      </w:r>
      <w:r w:rsidR="00730F34" w:rsidRPr="002232D4">
        <w:rPr>
          <w:rFonts w:ascii="Arial" w:eastAsia="Times New Roman" w:hAnsi="Arial" w:cs="Arial"/>
          <w:lang w:eastAsia="en-GB"/>
        </w:rPr>
        <w:t xml:space="preserve">impact </w:t>
      </w:r>
      <w:r w:rsidR="00571EE8">
        <w:rPr>
          <w:rFonts w:ascii="Arial" w:eastAsia="Times New Roman" w:hAnsi="Arial" w:cs="Arial"/>
          <w:lang w:eastAsia="en-GB"/>
        </w:rPr>
        <w:t xml:space="preserve">of learning in </w:t>
      </w:r>
      <w:r w:rsidR="001B1060">
        <w:rPr>
          <w:rFonts w:ascii="Arial" w:eastAsia="Times New Roman" w:hAnsi="Arial" w:cs="Arial"/>
          <w:lang w:eastAsia="en-GB"/>
        </w:rPr>
        <w:t>practice but</w:t>
      </w:r>
      <w:r w:rsidR="00730F34" w:rsidRPr="002232D4">
        <w:rPr>
          <w:rFonts w:ascii="Arial" w:eastAsia="Times New Roman" w:hAnsi="Arial" w:cs="Arial"/>
          <w:lang w:eastAsia="en-GB"/>
        </w:rPr>
        <w:t xml:space="preserve"> </w:t>
      </w:r>
      <w:r w:rsidR="000E58FA" w:rsidRPr="002232D4">
        <w:rPr>
          <w:rFonts w:ascii="Arial" w:eastAsia="Times New Roman" w:hAnsi="Arial" w:cs="Arial"/>
          <w:lang w:eastAsia="en-GB"/>
        </w:rPr>
        <w:t xml:space="preserve">agreed to provide the Committee </w:t>
      </w:r>
      <w:r w:rsidR="00730F34" w:rsidRPr="002232D4">
        <w:rPr>
          <w:rFonts w:ascii="Arial" w:eastAsia="Times New Roman" w:hAnsi="Arial" w:cs="Arial"/>
          <w:lang w:eastAsia="en-GB"/>
        </w:rPr>
        <w:t>with an update at the September meeting.</w:t>
      </w:r>
    </w:p>
    <w:p w14:paraId="3A5D1910" w14:textId="20975301" w:rsidR="00411E5E" w:rsidRPr="002232D4" w:rsidRDefault="00411E5E" w:rsidP="002232D4">
      <w:pPr>
        <w:pStyle w:val="NoSpacing"/>
        <w:spacing w:line="276" w:lineRule="auto"/>
        <w:rPr>
          <w:rFonts w:ascii="Arial" w:eastAsia="Times New Roman" w:hAnsi="Arial" w:cs="Arial"/>
          <w:lang w:eastAsia="en-GB"/>
        </w:rPr>
      </w:pPr>
    </w:p>
    <w:p w14:paraId="68581F2F" w14:textId="13F458DF" w:rsidR="00411E5E" w:rsidRPr="002232D4" w:rsidRDefault="00411E5E" w:rsidP="002232D4">
      <w:pPr>
        <w:pStyle w:val="NoSpacing"/>
        <w:spacing w:line="276" w:lineRule="auto"/>
        <w:ind w:left="1440" w:hanging="1440"/>
        <w:rPr>
          <w:rFonts w:ascii="Arial" w:eastAsia="Times New Roman" w:hAnsi="Arial" w:cs="Arial"/>
          <w:color w:val="7030A0"/>
          <w:lang w:eastAsia="en-GB"/>
        </w:rPr>
      </w:pPr>
      <w:r w:rsidRPr="002232D4">
        <w:rPr>
          <w:rFonts w:ascii="Arial" w:eastAsia="Times New Roman" w:hAnsi="Arial" w:cs="Arial"/>
          <w:color w:val="7030A0"/>
          <w:lang w:eastAsia="en-GB"/>
        </w:rPr>
        <w:t>Action 1:</w:t>
      </w:r>
      <w:r w:rsidRPr="002232D4">
        <w:rPr>
          <w:rFonts w:ascii="Arial" w:eastAsia="Times New Roman" w:hAnsi="Arial" w:cs="Arial"/>
          <w:color w:val="7030A0"/>
          <w:lang w:eastAsia="en-GB"/>
        </w:rPr>
        <w:tab/>
      </w:r>
      <w:r w:rsidR="00535D88" w:rsidRPr="002232D4">
        <w:rPr>
          <w:rFonts w:ascii="Arial" w:eastAsia="Times New Roman" w:hAnsi="Arial" w:cs="Arial"/>
          <w:color w:val="7030A0"/>
          <w:lang w:eastAsia="en-GB"/>
        </w:rPr>
        <w:t xml:space="preserve">The Committee </w:t>
      </w:r>
      <w:r w:rsidR="007A1848">
        <w:rPr>
          <w:rFonts w:ascii="Arial" w:eastAsia="Times New Roman" w:hAnsi="Arial" w:cs="Arial"/>
          <w:color w:val="7030A0"/>
          <w:lang w:eastAsia="en-GB"/>
        </w:rPr>
        <w:t>will</w:t>
      </w:r>
      <w:r w:rsidR="00535D88" w:rsidRPr="002232D4">
        <w:rPr>
          <w:rFonts w:ascii="Arial" w:eastAsia="Times New Roman" w:hAnsi="Arial" w:cs="Arial"/>
          <w:color w:val="7030A0"/>
          <w:lang w:eastAsia="en-GB"/>
        </w:rPr>
        <w:t xml:space="preserve"> receive an update at the September meeting regarding how Cafcass </w:t>
      </w:r>
      <w:r w:rsidR="00623A14" w:rsidRPr="002232D4">
        <w:rPr>
          <w:rFonts w:ascii="Arial" w:eastAsia="Times New Roman" w:hAnsi="Arial" w:cs="Arial"/>
          <w:color w:val="7030A0"/>
          <w:lang w:eastAsia="en-GB"/>
        </w:rPr>
        <w:t xml:space="preserve">evidence learning </w:t>
      </w:r>
      <w:r w:rsidR="00D665A4">
        <w:rPr>
          <w:rFonts w:ascii="Arial" w:eastAsia="Times New Roman" w:hAnsi="Arial" w:cs="Arial"/>
          <w:color w:val="7030A0"/>
          <w:lang w:eastAsia="en-GB"/>
        </w:rPr>
        <w:t xml:space="preserve">from Serious </w:t>
      </w:r>
      <w:r w:rsidR="00840DE8">
        <w:rPr>
          <w:rFonts w:ascii="Arial" w:eastAsia="Times New Roman" w:hAnsi="Arial" w:cs="Arial"/>
          <w:color w:val="7030A0"/>
          <w:lang w:eastAsia="en-GB"/>
        </w:rPr>
        <w:t xml:space="preserve">Incident Notifications, complaints, audits and feedback </w:t>
      </w:r>
      <w:r w:rsidR="00623A14" w:rsidRPr="002232D4">
        <w:rPr>
          <w:rFonts w:ascii="Arial" w:eastAsia="Times New Roman" w:hAnsi="Arial" w:cs="Arial"/>
          <w:color w:val="7030A0"/>
          <w:lang w:eastAsia="en-GB"/>
        </w:rPr>
        <w:t>and the subsequent impact on practice</w:t>
      </w:r>
      <w:r w:rsidR="001A0D2D">
        <w:rPr>
          <w:rFonts w:ascii="Arial" w:eastAsia="Times New Roman" w:hAnsi="Arial" w:cs="Arial"/>
          <w:color w:val="7030A0"/>
          <w:lang w:eastAsia="en-GB"/>
        </w:rPr>
        <w:t xml:space="preserve"> (Assistant Director and Principal Social Worker)</w:t>
      </w:r>
    </w:p>
    <w:p w14:paraId="5DBD2B9A" w14:textId="77777777" w:rsidR="00ED263E" w:rsidRPr="002232D4" w:rsidRDefault="00ED263E" w:rsidP="002232D4">
      <w:pPr>
        <w:pStyle w:val="NoSpacing"/>
        <w:spacing w:line="276" w:lineRule="auto"/>
        <w:rPr>
          <w:rFonts w:ascii="Arial" w:hAnsi="Arial" w:cs="Arial"/>
          <w:bCs/>
        </w:rPr>
      </w:pPr>
    </w:p>
    <w:p w14:paraId="34DADEF9" w14:textId="508C147F" w:rsidR="00ED263E" w:rsidRPr="002232D4" w:rsidRDefault="008150B2" w:rsidP="002232D4">
      <w:pPr>
        <w:pStyle w:val="NoSpacing"/>
        <w:numPr>
          <w:ilvl w:val="1"/>
          <w:numId w:val="2"/>
        </w:numPr>
        <w:spacing w:line="276" w:lineRule="auto"/>
        <w:rPr>
          <w:rFonts w:ascii="Arial" w:hAnsi="Arial" w:cs="Arial"/>
          <w:b/>
        </w:rPr>
      </w:pPr>
      <w:r w:rsidRPr="002232D4">
        <w:rPr>
          <w:rFonts w:ascii="Arial" w:hAnsi="Arial" w:cs="Arial"/>
          <w:b/>
        </w:rPr>
        <w:t>Heritage analysis</w:t>
      </w:r>
    </w:p>
    <w:p w14:paraId="7C9C93E2" w14:textId="77777777" w:rsidR="00ED263E" w:rsidRPr="002232D4" w:rsidRDefault="00ED263E" w:rsidP="002232D4">
      <w:pPr>
        <w:pStyle w:val="NoSpacing"/>
        <w:spacing w:line="276" w:lineRule="auto"/>
        <w:rPr>
          <w:rFonts w:ascii="Arial" w:hAnsi="Arial" w:cs="Arial"/>
          <w:bCs/>
        </w:rPr>
      </w:pPr>
    </w:p>
    <w:p w14:paraId="421DDC2B" w14:textId="42AF6EA9" w:rsidR="00961EE2" w:rsidRDefault="00AD524D" w:rsidP="00662FEE">
      <w:pPr>
        <w:pStyle w:val="NoSpacing"/>
        <w:spacing w:line="276" w:lineRule="auto"/>
        <w:rPr>
          <w:rFonts w:ascii="Arial" w:hAnsi="Arial" w:cs="Arial"/>
          <w:lang w:eastAsia="en-GB"/>
        </w:rPr>
      </w:pPr>
      <w:r w:rsidRPr="002232D4">
        <w:rPr>
          <w:rFonts w:ascii="Arial" w:hAnsi="Arial" w:cs="Arial"/>
          <w:lang w:eastAsia="en-GB"/>
        </w:rPr>
        <w:t>The Director of Strategy provided an oral update</w:t>
      </w:r>
      <w:r w:rsidR="00203402" w:rsidRPr="002232D4">
        <w:rPr>
          <w:rFonts w:ascii="Arial" w:hAnsi="Arial" w:cs="Arial"/>
          <w:lang w:eastAsia="en-GB"/>
        </w:rPr>
        <w:t xml:space="preserve"> </w:t>
      </w:r>
      <w:r w:rsidR="000525D0" w:rsidRPr="002232D4">
        <w:rPr>
          <w:rFonts w:ascii="Arial" w:hAnsi="Arial" w:cs="Arial"/>
          <w:lang w:eastAsia="en-GB"/>
        </w:rPr>
        <w:t xml:space="preserve">to the Committee </w:t>
      </w:r>
      <w:r w:rsidR="00961EE2">
        <w:rPr>
          <w:rFonts w:ascii="Arial" w:hAnsi="Arial" w:cs="Arial"/>
          <w:lang w:eastAsia="en-GB"/>
        </w:rPr>
        <w:t xml:space="preserve">on the progress </w:t>
      </w:r>
      <w:r w:rsidR="005D73E3">
        <w:rPr>
          <w:rFonts w:ascii="Arial" w:hAnsi="Arial" w:cs="Arial"/>
          <w:lang w:eastAsia="en-GB"/>
        </w:rPr>
        <w:t xml:space="preserve">on work to </w:t>
      </w:r>
      <w:r w:rsidR="00371D76">
        <w:rPr>
          <w:rFonts w:ascii="Arial" w:hAnsi="Arial" w:cs="Arial"/>
          <w:lang w:eastAsia="en-GB"/>
        </w:rPr>
        <w:t>carry out heritage analysis</w:t>
      </w:r>
      <w:r w:rsidR="005D73E3">
        <w:rPr>
          <w:rFonts w:ascii="Arial" w:hAnsi="Arial" w:cs="Arial"/>
          <w:lang w:eastAsia="en-GB"/>
        </w:rPr>
        <w:t xml:space="preserve">.  It was noted that in </w:t>
      </w:r>
      <w:r w:rsidR="00F36837" w:rsidRPr="002232D4">
        <w:rPr>
          <w:rFonts w:ascii="Arial" w:hAnsi="Arial" w:cs="Arial"/>
          <w:lang w:eastAsia="en-GB"/>
        </w:rPr>
        <w:t xml:space="preserve">March the Committee received </w:t>
      </w:r>
      <w:r w:rsidR="005E50CF" w:rsidRPr="002232D4">
        <w:rPr>
          <w:rFonts w:ascii="Arial" w:hAnsi="Arial" w:cs="Arial"/>
          <w:lang w:eastAsia="en-GB"/>
        </w:rPr>
        <w:t xml:space="preserve">data on the ethnicity of </w:t>
      </w:r>
      <w:r w:rsidR="00C35B45">
        <w:rPr>
          <w:rFonts w:ascii="Arial" w:hAnsi="Arial" w:cs="Arial"/>
          <w:lang w:eastAsia="en-GB"/>
        </w:rPr>
        <w:t xml:space="preserve">the </w:t>
      </w:r>
      <w:r w:rsidR="005E50CF" w:rsidRPr="002232D4">
        <w:rPr>
          <w:rFonts w:ascii="Arial" w:hAnsi="Arial" w:cs="Arial"/>
          <w:lang w:eastAsia="en-GB"/>
        </w:rPr>
        <w:t xml:space="preserve">children Cafcass worked with according to the </w:t>
      </w:r>
      <w:r w:rsidR="00A87B0A" w:rsidRPr="002232D4">
        <w:rPr>
          <w:rFonts w:ascii="Arial" w:hAnsi="Arial" w:cs="Arial"/>
          <w:lang w:eastAsia="en-GB"/>
        </w:rPr>
        <w:t>five</w:t>
      </w:r>
      <w:r w:rsidR="005E50CF" w:rsidRPr="002232D4">
        <w:rPr>
          <w:rFonts w:ascii="Arial" w:hAnsi="Arial" w:cs="Arial"/>
          <w:lang w:eastAsia="en-GB"/>
        </w:rPr>
        <w:t xml:space="preserve"> main census categories</w:t>
      </w:r>
      <w:r w:rsidR="00D741BB" w:rsidRPr="002232D4">
        <w:rPr>
          <w:rFonts w:ascii="Arial" w:hAnsi="Arial" w:cs="Arial"/>
          <w:lang w:eastAsia="en-GB"/>
        </w:rPr>
        <w:t xml:space="preserve"> </w:t>
      </w:r>
      <w:r w:rsidR="00582439" w:rsidRPr="002232D4">
        <w:rPr>
          <w:rFonts w:ascii="Arial" w:hAnsi="Arial" w:cs="Arial"/>
          <w:lang w:eastAsia="en-GB"/>
        </w:rPr>
        <w:t>along with</w:t>
      </w:r>
      <w:r w:rsidR="00D741BB" w:rsidRPr="002232D4">
        <w:rPr>
          <w:rFonts w:ascii="Arial" w:hAnsi="Arial" w:cs="Arial"/>
          <w:lang w:eastAsia="en-GB"/>
        </w:rPr>
        <w:t xml:space="preserve"> how </w:t>
      </w:r>
      <w:r w:rsidR="007D72C2" w:rsidRPr="002232D4">
        <w:rPr>
          <w:rFonts w:ascii="Arial" w:hAnsi="Arial" w:cs="Arial"/>
          <w:lang w:eastAsia="en-GB"/>
        </w:rPr>
        <w:t>Cafcass would i</w:t>
      </w:r>
      <w:r w:rsidR="00D741BB" w:rsidRPr="002232D4">
        <w:rPr>
          <w:rFonts w:ascii="Arial" w:hAnsi="Arial" w:cs="Arial"/>
          <w:lang w:eastAsia="en-GB"/>
        </w:rPr>
        <w:t>mprove the recording and compliance of diversity data recording</w:t>
      </w:r>
      <w:r w:rsidR="007D72C2" w:rsidRPr="002232D4">
        <w:rPr>
          <w:rFonts w:ascii="Arial" w:hAnsi="Arial" w:cs="Arial"/>
          <w:lang w:eastAsia="en-GB"/>
        </w:rPr>
        <w:t>.</w:t>
      </w:r>
      <w:r w:rsidR="0036107C" w:rsidRPr="002232D4">
        <w:rPr>
          <w:rFonts w:ascii="Arial" w:hAnsi="Arial" w:cs="Arial"/>
          <w:lang w:eastAsia="en-GB"/>
        </w:rPr>
        <w:t xml:space="preserve"> </w:t>
      </w:r>
      <w:r w:rsidR="00961EE2">
        <w:rPr>
          <w:rFonts w:ascii="Arial" w:hAnsi="Arial" w:cs="Arial"/>
          <w:lang w:eastAsia="en-GB"/>
        </w:rPr>
        <w:t xml:space="preserve"> </w:t>
      </w:r>
    </w:p>
    <w:p w14:paraId="649F7860" w14:textId="77777777" w:rsidR="00961EE2" w:rsidRDefault="00961EE2" w:rsidP="00662FEE">
      <w:pPr>
        <w:pStyle w:val="NoSpacing"/>
        <w:spacing w:line="276" w:lineRule="auto"/>
        <w:rPr>
          <w:rFonts w:ascii="Arial" w:hAnsi="Arial" w:cs="Arial"/>
          <w:lang w:eastAsia="en-GB"/>
        </w:rPr>
      </w:pPr>
    </w:p>
    <w:p w14:paraId="5849C99D" w14:textId="312BC9D1" w:rsidR="00662FEE" w:rsidRPr="002232D4" w:rsidRDefault="00662FEE" w:rsidP="00662FEE">
      <w:pPr>
        <w:pStyle w:val="NoSpacing"/>
        <w:spacing w:line="276" w:lineRule="auto"/>
        <w:rPr>
          <w:rFonts w:ascii="Arial" w:hAnsi="Arial" w:cs="Arial"/>
          <w:lang w:eastAsia="en-GB"/>
        </w:rPr>
      </w:pPr>
      <w:r w:rsidRPr="002232D4">
        <w:rPr>
          <w:rFonts w:ascii="Arial" w:hAnsi="Arial" w:cs="Arial"/>
          <w:lang w:eastAsia="en-GB"/>
        </w:rPr>
        <w:t xml:space="preserve">The Director of Strategy </w:t>
      </w:r>
      <w:r w:rsidR="001A0D2D">
        <w:rPr>
          <w:rFonts w:ascii="Arial" w:hAnsi="Arial" w:cs="Arial"/>
          <w:lang w:eastAsia="en-GB"/>
        </w:rPr>
        <w:t>stated</w:t>
      </w:r>
      <w:r w:rsidRPr="002232D4">
        <w:rPr>
          <w:rFonts w:ascii="Arial" w:hAnsi="Arial" w:cs="Arial"/>
          <w:lang w:eastAsia="en-GB"/>
        </w:rPr>
        <w:t xml:space="preserve"> that in September the Committee would receive the initial findings of ethnicity for adult parties and a breakdown by ethnicity of section 7 and section 16.4 reports. In December the Committee would receive a further update on public law outcome data by ethnicity. The Chief Executive Officer explained to the Committee that since the heritage analysis work had started Cafcass </w:t>
      </w:r>
      <w:r w:rsidR="00933323">
        <w:rPr>
          <w:rFonts w:ascii="Arial" w:hAnsi="Arial" w:cs="Arial"/>
          <w:lang w:eastAsia="en-GB"/>
        </w:rPr>
        <w:t xml:space="preserve">had </w:t>
      </w:r>
      <w:r w:rsidRPr="002232D4">
        <w:rPr>
          <w:rFonts w:ascii="Arial" w:hAnsi="Arial" w:cs="Arial"/>
          <w:lang w:eastAsia="en-GB"/>
        </w:rPr>
        <w:t xml:space="preserve">received a letter from Ofsted highlighting that Cafcass had not been recording the experience of white British children and requested this be included in future heritage analysis work. </w:t>
      </w:r>
    </w:p>
    <w:p w14:paraId="7DD46594" w14:textId="77777777" w:rsidR="00662FEE" w:rsidRPr="002232D4" w:rsidRDefault="00662FEE" w:rsidP="002232D4">
      <w:pPr>
        <w:pStyle w:val="NoSpacing"/>
        <w:spacing w:line="276" w:lineRule="auto"/>
        <w:rPr>
          <w:rFonts w:ascii="Arial" w:hAnsi="Arial" w:cs="Arial"/>
          <w:lang w:eastAsia="en-GB"/>
        </w:rPr>
      </w:pPr>
    </w:p>
    <w:p w14:paraId="3560EC83" w14:textId="33E0774B" w:rsidR="00A40A41" w:rsidRPr="002232D4" w:rsidRDefault="0036107C" w:rsidP="002232D4">
      <w:pPr>
        <w:pStyle w:val="NoSpacing"/>
        <w:spacing w:line="276" w:lineRule="auto"/>
        <w:rPr>
          <w:rFonts w:ascii="Arial" w:hAnsi="Arial" w:cs="Arial"/>
          <w:lang w:eastAsia="en-GB"/>
        </w:rPr>
      </w:pPr>
      <w:r w:rsidRPr="002232D4">
        <w:rPr>
          <w:rFonts w:ascii="Arial" w:hAnsi="Arial" w:cs="Arial"/>
          <w:lang w:eastAsia="en-GB"/>
        </w:rPr>
        <w:t xml:space="preserve">The Assistant Director and Principal Social Worker highlighted to the Committee that on the Operational Spotlight Report diversity recording was a priority area for improvement. Family Court Advisors had been active in recording </w:t>
      </w:r>
      <w:r w:rsidR="00511B55">
        <w:rPr>
          <w:rFonts w:ascii="Arial" w:hAnsi="Arial" w:cs="Arial"/>
          <w:lang w:eastAsia="en-GB"/>
        </w:rPr>
        <w:t xml:space="preserve">the </w:t>
      </w:r>
      <w:r w:rsidRPr="002232D4">
        <w:rPr>
          <w:rFonts w:ascii="Arial" w:hAnsi="Arial" w:cs="Arial"/>
          <w:lang w:eastAsia="en-GB"/>
        </w:rPr>
        <w:t xml:space="preserve">diversity information of children </w:t>
      </w:r>
      <w:r w:rsidR="006900D7">
        <w:rPr>
          <w:rFonts w:ascii="Arial" w:hAnsi="Arial" w:cs="Arial"/>
          <w:lang w:eastAsia="en-GB"/>
        </w:rPr>
        <w:t xml:space="preserve">however this </w:t>
      </w:r>
      <w:r w:rsidRPr="002232D4">
        <w:rPr>
          <w:rFonts w:ascii="Arial" w:hAnsi="Arial" w:cs="Arial"/>
          <w:lang w:eastAsia="en-GB"/>
        </w:rPr>
        <w:t xml:space="preserve">fluctuated between 74% - 94% </w:t>
      </w:r>
      <w:r w:rsidR="006900D7">
        <w:rPr>
          <w:rFonts w:ascii="Arial" w:hAnsi="Arial" w:cs="Arial"/>
          <w:lang w:eastAsia="en-GB"/>
        </w:rPr>
        <w:t>compliance</w:t>
      </w:r>
      <w:r w:rsidR="004E0793">
        <w:rPr>
          <w:rFonts w:ascii="Arial" w:hAnsi="Arial" w:cs="Arial"/>
          <w:lang w:eastAsia="en-GB"/>
        </w:rPr>
        <w:t xml:space="preserve"> across </w:t>
      </w:r>
      <w:r w:rsidRPr="002232D4">
        <w:rPr>
          <w:rFonts w:ascii="Arial" w:hAnsi="Arial" w:cs="Arial"/>
          <w:lang w:eastAsia="en-GB"/>
        </w:rPr>
        <w:t>service area</w:t>
      </w:r>
      <w:r w:rsidR="004E0793">
        <w:rPr>
          <w:rFonts w:ascii="Arial" w:hAnsi="Arial" w:cs="Arial"/>
          <w:lang w:eastAsia="en-GB"/>
        </w:rPr>
        <w:t>s</w:t>
      </w:r>
      <w:r w:rsidRPr="002232D4">
        <w:rPr>
          <w:rFonts w:ascii="Arial" w:hAnsi="Arial" w:cs="Arial"/>
          <w:lang w:eastAsia="en-GB"/>
        </w:rPr>
        <w:t xml:space="preserve">. Assistant Directors and Heads of Practice continued to learn from </w:t>
      </w:r>
      <w:r w:rsidR="006900D7">
        <w:rPr>
          <w:rFonts w:ascii="Arial" w:hAnsi="Arial" w:cs="Arial"/>
          <w:lang w:eastAsia="en-GB"/>
        </w:rPr>
        <w:t xml:space="preserve">those </w:t>
      </w:r>
      <w:r w:rsidRPr="002232D4">
        <w:rPr>
          <w:rFonts w:ascii="Arial" w:hAnsi="Arial" w:cs="Arial"/>
          <w:lang w:eastAsia="en-GB"/>
        </w:rPr>
        <w:t xml:space="preserve">areas </w:t>
      </w:r>
      <w:r w:rsidR="006900D7">
        <w:rPr>
          <w:rFonts w:ascii="Arial" w:hAnsi="Arial" w:cs="Arial"/>
          <w:lang w:eastAsia="en-GB"/>
        </w:rPr>
        <w:t xml:space="preserve">achieving </w:t>
      </w:r>
      <w:r w:rsidRPr="002232D4">
        <w:rPr>
          <w:rFonts w:ascii="Arial" w:hAnsi="Arial" w:cs="Arial"/>
          <w:lang w:eastAsia="en-GB"/>
        </w:rPr>
        <w:t xml:space="preserve">94% recorded and </w:t>
      </w:r>
      <w:r w:rsidR="00DE0DA9">
        <w:rPr>
          <w:rFonts w:ascii="Arial" w:hAnsi="Arial" w:cs="Arial"/>
          <w:lang w:eastAsia="en-GB"/>
        </w:rPr>
        <w:t xml:space="preserve">there </w:t>
      </w:r>
      <w:r w:rsidR="001A0D2D">
        <w:rPr>
          <w:rFonts w:ascii="Arial" w:hAnsi="Arial" w:cs="Arial"/>
          <w:lang w:eastAsia="en-GB"/>
        </w:rPr>
        <w:t>i</w:t>
      </w:r>
      <w:r w:rsidR="00DE0DA9">
        <w:rPr>
          <w:rFonts w:ascii="Arial" w:hAnsi="Arial" w:cs="Arial"/>
          <w:lang w:eastAsia="en-GB"/>
        </w:rPr>
        <w:t xml:space="preserve">s </w:t>
      </w:r>
      <w:r w:rsidRPr="002232D4">
        <w:rPr>
          <w:rFonts w:ascii="Arial" w:hAnsi="Arial" w:cs="Arial"/>
          <w:lang w:eastAsia="en-GB"/>
        </w:rPr>
        <w:t xml:space="preserve">a set of actions to improve recording. </w:t>
      </w:r>
    </w:p>
    <w:p w14:paraId="25E40A7A" w14:textId="3872A5E4" w:rsidR="0032221C" w:rsidRPr="002232D4" w:rsidRDefault="0032221C" w:rsidP="002232D4">
      <w:pPr>
        <w:pStyle w:val="NoSpacing"/>
        <w:spacing w:line="276" w:lineRule="auto"/>
        <w:rPr>
          <w:rFonts w:ascii="Arial" w:hAnsi="Arial" w:cs="Arial"/>
          <w:lang w:eastAsia="en-GB"/>
        </w:rPr>
      </w:pPr>
    </w:p>
    <w:p w14:paraId="2152DED1" w14:textId="0D3A4953" w:rsidR="0032221C" w:rsidRPr="002232D4" w:rsidRDefault="0032221C" w:rsidP="002232D4">
      <w:pPr>
        <w:pStyle w:val="NoSpacing"/>
        <w:spacing w:line="276" w:lineRule="auto"/>
        <w:rPr>
          <w:rFonts w:ascii="Arial" w:hAnsi="Arial" w:cs="Arial"/>
          <w:lang w:eastAsia="en-GB"/>
        </w:rPr>
      </w:pPr>
      <w:r w:rsidRPr="002232D4">
        <w:rPr>
          <w:rFonts w:ascii="Arial" w:hAnsi="Arial" w:cs="Arial"/>
          <w:lang w:eastAsia="en-GB"/>
        </w:rPr>
        <w:t xml:space="preserve">The Chair queried </w:t>
      </w:r>
      <w:r w:rsidR="00DE0DA9">
        <w:rPr>
          <w:rFonts w:ascii="Arial" w:hAnsi="Arial" w:cs="Arial"/>
          <w:lang w:eastAsia="en-GB"/>
        </w:rPr>
        <w:t xml:space="preserve">whether </w:t>
      </w:r>
      <w:r w:rsidR="00D725F8" w:rsidRPr="002232D4">
        <w:rPr>
          <w:rFonts w:ascii="Arial" w:hAnsi="Arial" w:cs="Arial"/>
          <w:lang w:eastAsia="en-GB"/>
        </w:rPr>
        <w:t xml:space="preserve">the </w:t>
      </w:r>
      <w:r w:rsidR="00637F0C" w:rsidRPr="002232D4">
        <w:rPr>
          <w:rFonts w:ascii="Arial" w:hAnsi="Arial" w:cs="Arial"/>
          <w:lang w:eastAsia="en-GB"/>
        </w:rPr>
        <w:t>heritage</w:t>
      </w:r>
      <w:r w:rsidR="00D725F8" w:rsidRPr="002232D4">
        <w:rPr>
          <w:rFonts w:ascii="Arial" w:hAnsi="Arial" w:cs="Arial"/>
          <w:lang w:eastAsia="en-GB"/>
        </w:rPr>
        <w:t xml:space="preserve"> analysis had been more difficult to complete than initially thought. The Head of Business Analysis explained that </w:t>
      </w:r>
      <w:r w:rsidR="009F1B8B" w:rsidRPr="002232D4">
        <w:rPr>
          <w:rFonts w:ascii="Arial" w:hAnsi="Arial" w:cs="Arial"/>
          <w:lang w:eastAsia="en-GB"/>
        </w:rPr>
        <w:t xml:space="preserve">it had been technically </w:t>
      </w:r>
      <w:r w:rsidR="00843B10" w:rsidRPr="002232D4">
        <w:rPr>
          <w:rFonts w:ascii="Arial" w:hAnsi="Arial" w:cs="Arial"/>
          <w:lang w:eastAsia="en-GB"/>
        </w:rPr>
        <w:t>difficult,</w:t>
      </w:r>
      <w:r w:rsidR="009F1B8B" w:rsidRPr="002232D4">
        <w:rPr>
          <w:rFonts w:ascii="Arial" w:hAnsi="Arial" w:cs="Arial"/>
          <w:lang w:eastAsia="en-GB"/>
        </w:rPr>
        <w:t xml:space="preserve"> </w:t>
      </w:r>
      <w:r w:rsidR="00D0519A" w:rsidRPr="002232D4">
        <w:rPr>
          <w:rFonts w:ascii="Arial" w:hAnsi="Arial" w:cs="Arial"/>
          <w:lang w:eastAsia="en-GB"/>
        </w:rPr>
        <w:t xml:space="preserve">and this </w:t>
      </w:r>
      <w:r w:rsidR="00472BF1" w:rsidRPr="002232D4">
        <w:rPr>
          <w:rFonts w:ascii="Arial" w:hAnsi="Arial" w:cs="Arial"/>
          <w:lang w:eastAsia="en-GB"/>
        </w:rPr>
        <w:t xml:space="preserve">was because </w:t>
      </w:r>
      <w:r w:rsidR="00D0519A" w:rsidRPr="002232D4">
        <w:rPr>
          <w:rFonts w:ascii="Arial" w:hAnsi="Arial" w:cs="Arial"/>
          <w:lang w:eastAsia="en-GB"/>
        </w:rPr>
        <w:t xml:space="preserve">Cafcass </w:t>
      </w:r>
      <w:r w:rsidR="00403F1D">
        <w:rPr>
          <w:rFonts w:ascii="Arial" w:hAnsi="Arial" w:cs="Arial"/>
          <w:lang w:eastAsia="en-GB"/>
        </w:rPr>
        <w:t xml:space="preserve">was </w:t>
      </w:r>
      <w:r w:rsidR="00D0519A" w:rsidRPr="002232D4">
        <w:rPr>
          <w:rFonts w:ascii="Arial" w:hAnsi="Arial" w:cs="Arial"/>
          <w:lang w:eastAsia="en-GB"/>
        </w:rPr>
        <w:t xml:space="preserve">transitioning to a new case management system and the ways of </w:t>
      </w:r>
      <w:r w:rsidR="00312E75" w:rsidRPr="002232D4">
        <w:rPr>
          <w:rFonts w:ascii="Arial" w:hAnsi="Arial" w:cs="Arial"/>
          <w:lang w:eastAsia="en-GB"/>
        </w:rPr>
        <w:t xml:space="preserve">capturing data on outcomes had changed. </w:t>
      </w:r>
    </w:p>
    <w:p w14:paraId="480B8347" w14:textId="7CB827CF" w:rsidR="00411E5E" w:rsidRPr="002232D4" w:rsidRDefault="00411E5E" w:rsidP="002232D4">
      <w:pPr>
        <w:pStyle w:val="NoSpacing"/>
        <w:spacing w:line="276" w:lineRule="auto"/>
        <w:rPr>
          <w:rFonts w:ascii="Arial" w:hAnsi="Arial" w:cs="Arial"/>
          <w:lang w:eastAsia="en-GB"/>
        </w:rPr>
      </w:pPr>
    </w:p>
    <w:p w14:paraId="4A19C9D8" w14:textId="28710591" w:rsidR="00E817CA" w:rsidRDefault="00411E5E" w:rsidP="002232D4">
      <w:pPr>
        <w:pStyle w:val="NoSpacing"/>
        <w:spacing w:line="276" w:lineRule="auto"/>
        <w:ind w:left="1440" w:hanging="1440"/>
        <w:rPr>
          <w:rFonts w:ascii="Arial" w:hAnsi="Arial" w:cs="Arial"/>
          <w:color w:val="7030A0"/>
          <w:lang w:eastAsia="en-GB"/>
        </w:rPr>
      </w:pPr>
      <w:r w:rsidRPr="002232D4">
        <w:rPr>
          <w:rFonts w:ascii="Arial" w:hAnsi="Arial" w:cs="Arial"/>
          <w:color w:val="7030A0"/>
          <w:lang w:eastAsia="en-GB"/>
        </w:rPr>
        <w:t>Action 2:</w:t>
      </w:r>
      <w:r w:rsidR="00471D47" w:rsidRPr="002232D4">
        <w:rPr>
          <w:rFonts w:ascii="Arial" w:hAnsi="Arial" w:cs="Arial"/>
          <w:color w:val="7030A0"/>
          <w:lang w:eastAsia="en-GB"/>
        </w:rPr>
        <w:tab/>
      </w:r>
      <w:r w:rsidR="00407682" w:rsidRPr="00407682">
        <w:rPr>
          <w:rFonts w:ascii="Arial" w:hAnsi="Arial" w:cs="Arial"/>
          <w:color w:val="7030A0"/>
          <w:lang w:eastAsia="en-GB"/>
        </w:rPr>
        <w:t xml:space="preserve">The Committee </w:t>
      </w:r>
      <w:r w:rsidR="006E2DA4">
        <w:rPr>
          <w:rFonts w:ascii="Arial" w:hAnsi="Arial" w:cs="Arial"/>
          <w:color w:val="7030A0"/>
          <w:lang w:eastAsia="en-GB"/>
        </w:rPr>
        <w:t>will</w:t>
      </w:r>
      <w:r w:rsidR="00407682" w:rsidRPr="00407682">
        <w:rPr>
          <w:rFonts w:ascii="Arial" w:hAnsi="Arial" w:cs="Arial"/>
          <w:color w:val="7030A0"/>
          <w:lang w:eastAsia="en-GB"/>
        </w:rPr>
        <w:t xml:space="preserve"> receive an update at the September meeting regarding the ethnicity of adult family members involved in proceedings and whether the likelihood of being involved in further work (s7, r16.4 appointments) varies by ethnicity of child</w:t>
      </w:r>
      <w:r w:rsidR="00407682">
        <w:rPr>
          <w:rFonts w:ascii="Arial" w:hAnsi="Arial" w:cs="Arial"/>
          <w:color w:val="7030A0"/>
          <w:lang w:eastAsia="en-GB"/>
        </w:rPr>
        <w:t xml:space="preserve">. </w:t>
      </w:r>
    </w:p>
    <w:p w14:paraId="31E6CAA8" w14:textId="77777777" w:rsidR="00E0647D" w:rsidRPr="002232D4" w:rsidRDefault="00E0647D" w:rsidP="002232D4">
      <w:pPr>
        <w:pStyle w:val="NoSpacing"/>
        <w:spacing w:line="276" w:lineRule="auto"/>
        <w:ind w:left="1440" w:hanging="1440"/>
        <w:rPr>
          <w:rFonts w:ascii="Arial" w:hAnsi="Arial" w:cs="Arial"/>
          <w:color w:val="7030A0"/>
          <w:lang w:eastAsia="en-GB"/>
        </w:rPr>
      </w:pPr>
    </w:p>
    <w:p w14:paraId="61DE15D3" w14:textId="71F7893D" w:rsidR="00E817CA" w:rsidRDefault="00E817CA" w:rsidP="002232D4">
      <w:pPr>
        <w:pStyle w:val="NoSpacing"/>
        <w:spacing w:line="276" w:lineRule="auto"/>
        <w:ind w:left="1440" w:hanging="1440"/>
        <w:rPr>
          <w:rFonts w:ascii="Arial" w:hAnsi="Arial" w:cs="Arial"/>
          <w:color w:val="7030A0"/>
          <w:lang w:eastAsia="en-GB"/>
        </w:rPr>
      </w:pPr>
      <w:r w:rsidRPr="002232D4">
        <w:rPr>
          <w:rFonts w:ascii="Arial" w:hAnsi="Arial" w:cs="Arial"/>
          <w:color w:val="7030A0"/>
          <w:lang w:eastAsia="en-GB"/>
        </w:rPr>
        <w:lastRenderedPageBreak/>
        <w:t>Action 3:</w:t>
      </w:r>
      <w:r w:rsidRPr="002232D4">
        <w:rPr>
          <w:rFonts w:ascii="Arial" w:hAnsi="Arial" w:cs="Arial"/>
          <w:color w:val="7030A0"/>
          <w:lang w:eastAsia="en-GB"/>
        </w:rPr>
        <w:tab/>
        <w:t xml:space="preserve">The Committee </w:t>
      </w:r>
      <w:r w:rsidR="000878C9">
        <w:rPr>
          <w:rFonts w:ascii="Arial" w:hAnsi="Arial" w:cs="Arial"/>
          <w:color w:val="7030A0"/>
          <w:lang w:eastAsia="en-GB"/>
        </w:rPr>
        <w:t xml:space="preserve">would </w:t>
      </w:r>
      <w:r w:rsidRPr="002232D4">
        <w:rPr>
          <w:rFonts w:ascii="Arial" w:hAnsi="Arial" w:cs="Arial"/>
          <w:color w:val="7030A0"/>
          <w:lang w:eastAsia="en-GB"/>
        </w:rPr>
        <w:t xml:space="preserve">receive </w:t>
      </w:r>
      <w:r w:rsidR="00790A2F" w:rsidRPr="002232D4">
        <w:rPr>
          <w:rFonts w:ascii="Arial" w:hAnsi="Arial" w:cs="Arial"/>
          <w:color w:val="7030A0"/>
          <w:lang w:eastAsia="en-GB"/>
        </w:rPr>
        <w:t>an update at the December meeting regarding public law outcome data by ethnicity</w:t>
      </w:r>
      <w:r w:rsidR="00E0647D">
        <w:rPr>
          <w:rFonts w:ascii="Arial" w:hAnsi="Arial" w:cs="Arial"/>
          <w:color w:val="7030A0"/>
          <w:lang w:eastAsia="en-GB"/>
        </w:rPr>
        <w:t>.</w:t>
      </w:r>
    </w:p>
    <w:p w14:paraId="050C339C" w14:textId="4024A2F1" w:rsidR="004B17B8" w:rsidRDefault="004B17B8" w:rsidP="002232D4">
      <w:pPr>
        <w:pStyle w:val="NoSpacing"/>
        <w:spacing w:line="276" w:lineRule="auto"/>
        <w:ind w:left="1440" w:hanging="1440"/>
        <w:rPr>
          <w:rFonts w:ascii="Arial" w:hAnsi="Arial" w:cs="Arial"/>
          <w:color w:val="7030A0"/>
          <w:lang w:eastAsia="en-GB"/>
        </w:rPr>
      </w:pPr>
    </w:p>
    <w:p w14:paraId="588BC507" w14:textId="62511BD8" w:rsidR="004B17B8" w:rsidRPr="002232D4" w:rsidRDefault="004B17B8" w:rsidP="002232D4">
      <w:pPr>
        <w:pStyle w:val="NoSpacing"/>
        <w:spacing w:line="276" w:lineRule="auto"/>
        <w:ind w:left="1440" w:hanging="1440"/>
        <w:rPr>
          <w:rFonts w:ascii="Arial" w:hAnsi="Arial" w:cs="Arial"/>
          <w:color w:val="7030A0"/>
          <w:lang w:eastAsia="en-GB"/>
        </w:rPr>
      </w:pPr>
      <w:r>
        <w:rPr>
          <w:rFonts w:ascii="Arial" w:hAnsi="Arial" w:cs="Arial"/>
          <w:color w:val="7030A0"/>
          <w:lang w:eastAsia="en-GB"/>
        </w:rPr>
        <w:t>Action 4:</w:t>
      </w:r>
      <w:r>
        <w:rPr>
          <w:rFonts w:ascii="Arial" w:hAnsi="Arial" w:cs="Arial"/>
          <w:color w:val="7030A0"/>
          <w:lang w:eastAsia="en-GB"/>
        </w:rPr>
        <w:tab/>
        <w:t xml:space="preserve">The Corporate Management Team </w:t>
      </w:r>
      <w:r w:rsidR="00433E71">
        <w:rPr>
          <w:rFonts w:ascii="Arial" w:hAnsi="Arial" w:cs="Arial"/>
          <w:color w:val="7030A0"/>
          <w:lang w:eastAsia="en-GB"/>
        </w:rPr>
        <w:t xml:space="preserve">would </w:t>
      </w:r>
      <w:r>
        <w:rPr>
          <w:rFonts w:ascii="Arial" w:hAnsi="Arial" w:cs="Arial"/>
          <w:color w:val="7030A0"/>
          <w:lang w:eastAsia="en-GB"/>
        </w:rPr>
        <w:t xml:space="preserve">consider </w:t>
      </w:r>
      <w:r w:rsidR="008E5F34">
        <w:rPr>
          <w:rFonts w:ascii="Arial" w:hAnsi="Arial" w:cs="Arial"/>
          <w:color w:val="7030A0"/>
          <w:lang w:eastAsia="en-GB"/>
        </w:rPr>
        <w:t xml:space="preserve">the mechanism for </w:t>
      </w:r>
      <w:r w:rsidR="005C611F" w:rsidRPr="005C611F">
        <w:rPr>
          <w:rFonts w:ascii="Arial" w:hAnsi="Arial" w:cs="Arial"/>
          <w:color w:val="7030A0"/>
          <w:lang w:eastAsia="en-GB"/>
        </w:rPr>
        <w:t>recording the experience of white British children</w:t>
      </w:r>
      <w:r w:rsidR="008E5F34">
        <w:rPr>
          <w:rFonts w:ascii="Arial" w:hAnsi="Arial" w:cs="Arial"/>
          <w:color w:val="7030A0"/>
          <w:lang w:eastAsia="en-GB"/>
        </w:rPr>
        <w:t xml:space="preserve">, following the letter received </w:t>
      </w:r>
      <w:r w:rsidR="005279B8">
        <w:rPr>
          <w:rFonts w:ascii="Arial" w:hAnsi="Arial" w:cs="Arial"/>
          <w:color w:val="7030A0"/>
          <w:lang w:eastAsia="en-GB"/>
        </w:rPr>
        <w:t>from</w:t>
      </w:r>
      <w:r w:rsidR="008E5F34">
        <w:rPr>
          <w:rFonts w:ascii="Arial" w:hAnsi="Arial" w:cs="Arial"/>
          <w:color w:val="7030A0"/>
          <w:lang w:eastAsia="en-GB"/>
        </w:rPr>
        <w:t xml:space="preserve"> Ofsted. </w:t>
      </w:r>
    </w:p>
    <w:p w14:paraId="75C8D503" w14:textId="77777777" w:rsidR="0048517D" w:rsidRPr="002232D4" w:rsidRDefault="0048517D" w:rsidP="002232D4">
      <w:pPr>
        <w:pStyle w:val="NoSpacing"/>
        <w:spacing w:line="276" w:lineRule="auto"/>
        <w:rPr>
          <w:rFonts w:ascii="Arial" w:hAnsi="Arial" w:cs="Arial"/>
        </w:rPr>
      </w:pPr>
    </w:p>
    <w:p w14:paraId="19ADF6FA" w14:textId="66BB7AEF" w:rsidR="00ED263E" w:rsidRPr="002232D4" w:rsidRDefault="008150B2" w:rsidP="002232D4">
      <w:pPr>
        <w:pStyle w:val="NoSpacing"/>
        <w:numPr>
          <w:ilvl w:val="1"/>
          <w:numId w:val="2"/>
        </w:numPr>
        <w:spacing w:line="276" w:lineRule="auto"/>
        <w:rPr>
          <w:rFonts w:ascii="Arial" w:hAnsi="Arial" w:cs="Arial"/>
          <w:b/>
        </w:rPr>
      </w:pPr>
      <w:r w:rsidRPr="002232D4">
        <w:rPr>
          <w:rFonts w:ascii="Arial" w:hAnsi="Arial" w:cs="Arial"/>
          <w:b/>
        </w:rPr>
        <w:t>Case complexity</w:t>
      </w:r>
    </w:p>
    <w:p w14:paraId="6759A185" w14:textId="5B624B61" w:rsidR="00CA0238" w:rsidRPr="002232D4" w:rsidRDefault="00CA0238" w:rsidP="002232D4">
      <w:pPr>
        <w:pStyle w:val="NoSpacing"/>
        <w:spacing w:line="276" w:lineRule="auto"/>
        <w:rPr>
          <w:rFonts w:ascii="Arial" w:hAnsi="Arial" w:cs="Arial"/>
          <w:b/>
        </w:rPr>
      </w:pPr>
    </w:p>
    <w:p w14:paraId="0B042967" w14:textId="1F6E697E" w:rsidR="00E51DD1" w:rsidRDefault="00242F51" w:rsidP="002232D4">
      <w:pPr>
        <w:pStyle w:val="NoSpacing"/>
        <w:spacing w:line="276" w:lineRule="auto"/>
        <w:rPr>
          <w:rFonts w:ascii="Arial" w:hAnsi="Arial" w:cs="Arial"/>
          <w:bCs/>
        </w:rPr>
      </w:pPr>
      <w:r w:rsidRPr="00242F51">
        <w:rPr>
          <w:rFonts w:ascii="Arial" w:hAnsi="Arial" w:cs="Arial"/>
          <w:bCs/>
        </w:rPr>
        <w:t xml:space="preserve">The Director of Strategy provided an oral update on progress to the Committee and explained </w:t>
      </w:r>
      <w:r w:rsidR="00121D4C">
        <w:rPr>
          <w:rFonts w:ascii="Arial" w:hAnsi="Arial" w:cs="Arial"/>
          <w:bCs/>
        </w:rPr>
        <w:t xml:space="preserve">that </w:t>
      </w:r>
      <w:r w:rsidRPr="00242F51">
        <w:rPr>
          <w:rFonts w:ascii="Arial" w:hAnsi="Arial" w:cs="Arial"/>
          <w:bCs/>
        </w:rPr>
        <w:t>in December the Committee would receive an update on how reflective supervision and management oversight would strengthen Cafcass' approach in more complex cases, the additional data that will be captured and whether any additional factors need to be incorporated as part of the workload weighting model.</w:t>
      </w:r>
    </w:p>
    <w:p w14:paraId="6CBFAAEA" w14:textId="77777777" w:rsidR="00242F51" w:rsidRPr="002232D4" w:rsidRDefault="00242F51" w:rsidP="002232D4">
      <w:pPr>
        <w:pStyle w:val="NoSpacing"/>
        <w:spacing w:line="276" w:lineRule="auto"/>
        <w:rPr>
          <w:rFonts w:ascii="Arial" w:hAnsi="Arial" w:cs="Arial"/>
          <w:bCs/>
        </w:rPr>
      </w:pPr>
    </w:p>
    <w:p w14:paraId="1876D1BC" w14:textId="117E50C4" w:rsidR="00411E5E" w:rsidRPr="002232D4" w:rsidRDefault="00411E5E" w:rsidP="002232D4">
      <w:pPr>
        <w:pStyle w:val="NoSpacing"/>
        <w:spacing w:line="276" w:lineRule="auto"/>
        <w:ind w:left="1440" w:hanging="1440"/>
        <w:rPr>
          <w:rFonts w:ascii="Arial" w:hAnsi="Arial" w:cs="Arial"/>
          <w:bCs/>
          <w:color w:val="7030A0"/>
        </w:rPr>
      </w:pPr>
      <w:r w:rsidRPr="002232D4">
        <w:rPr>
          <w:rFonts w:ascii="Arial" w:hAnsi="Arial" w:cs="Arial"/>
          <w:bCs/>
          <w:color w:val="7030A0"/>
        </w:rPr>
        <w:t xml:space="preserve">Action </w:t>
      </w:r>
      <w:r w:rsidR="004E575E">
        <w:rPr>
          <w:rFonts w:ascii="Arial" w:hAnsi="Arial" w:cs="Arial"/>
          <w:bCs/>
          <w:color w:val="7030A0"/>
        </w:rPr>
        <w:t>5</w:t>
      </w:r>
      <w:r w:rsidRPr="002232D4">
        <w:rPr>
          <w:rFonts w:ascii="Arial" w:hAnsi="Arial" w:cs="Arial"/>
          <w:bCs/>
          <w:color w:val="7030A0"/>
        </w:rPr>
        <w:t>:</w:t>
      </w:r>
      <w:r w:rsidRPr="002232D4">
        <w:rPr>
          <w:rFonts w:ascii="Arial" w:hAnsi="Arial" w:cs="Arial"/>
          <w:bCs/>
          <w:color w:val="7030A0"/>
        </w:rPr>
        <w:tab/>
      </w:r>
      <w:r w:rsidR="00471D47" w:rsidRPr="002232D4">
        <w:rPr>
          <w:rFonts w:ascii="Arial" w:hAnsi="Arial" w:cs="Arial"/>
          <w:bCs/>
          <w:color w:val="7030A0"/>
        </w:rPr>
        <w:t xml:space="preserve">The Committee </w:t>
      </w:r>
      <w:r w:rsidR="00433E71">
        <w:rPr>
          <w:rFonts w:ascii="Arial" w:hAnsi="Arial" w:cs="Arial"/>
          <w:bCs/>
          <w:color w:val="7030A0"/>
        </w:rPr>
        <w:t xml:space="preserve">would </w:t>
      </w:r>
      <w:r w:rsidR="00471D47" w:rsidRPr="002232D4">
        <w:rPr>
          <w:rFonts w:ascii="Arial" w:hAnsi="Arial" w:cs="Arial"/>
          <w:bCs/>
          <w:color w:val="7030A0"/>
        </w:rPr>
        <w:t xml:space="preserve">receive </w:t>
      </w:r>
      <w:r w:rsidR="00592ADF" w:rsidRPr="002232D4">
        <w:rPr>
          <w:rFonts w:ascii="Arial" w:hAnsi="Arial" w:cs="Arial"/>
          <w:bCs/>
          <w:color w:val="7030A0"/>
        </w:rPr>
        <w:t xml:space="preserve">an update </w:t>
      </w:r>
      <w:r w:rsidR="00471D47" w:rsidRPr="002232D4">
        <w:rPr>
          <w:rFonts w:ascii="Arial" w:hAnsi="Arial" w:cs="Arial"/>
          <w:bCs/>
          <w:color w:val="7030A0"/>
        </w:rPr>
        <w:t>at the December meeting regarding case complexity</w:t>
      </w:r>
      <w:r w:rsidR="001A0D2D">
        <w:rPr>
          <w:rFonts w:ascii="Arial" w:hAnsi="Arial" w:cs="Arial"/>
          <w:bCs/>
          <w:color w:val="7030A0"/>
        </w:rPr>
        <w:t xml:space="preserve"> (Director of Strategy)</w:t>
      </w:r>
    </w:p>
    <w:p w14:paraId="16597262" w14:textId="77777777" w:rsidR="00E60A01" w:rsidRPr="002232D4" w:rsidRDefault="00E60A01" w:rsidP="002232D4">
      <w:pPr>
        <w:pStyle w:val="NoSpacing"/>
        <w:spacing w:line="276" w:lineRule="auto"/>
        <w:rPr>
          <w:rFonts w:ascii="Arial" w:hAnsi="Arial" w:cs="Arial"/>
          <w:bCs/>
        </w:rPr>
      </w:pPr>
    </w:p>
    <w:p w14:paraId="29CA7F7A" w14:textId="58892251" w:rsidR="008150B2" w:rsidRPr="002232D4" w:rsidRDefault="008150B2" w:rsidP="002232D4">
      <w:pPr>
        <w:pStyle w:val="NoSpacing"/>
        <w:numPr>
          <w:ilvl w:val="0"/>
          <w:numId w:val="2"/>
        </w:numPr>
        <w:spacing w:line="276" w:lineRule="auto"/>
        <w:rPr>
          <w:rFonts w:ascii="Arial" w:hAnsi="Arial" w:cs="Arial"/>
          <w:b/>
        </w:rPr>
      </w:pPr>
      <w:r w:rsidRPr="002232D4">
        <w:rPr>
          <w:rFonts w:ascii="Arial" w:hAnsi="Arial" w:cs="Arial"/>
          <w:b/>
        </w:rPr>
        <w:t>Performance</w:t>
      </w:r>
    </w:p>
    <w:p w14:paraId="1FF663B5" w14:textId="77777777" w:rsidR="008150B2" w:rsidRPr="002232D4" w:rsidRDefault="008150B2" w:rsidP="002232D4">
      <w:pPr>
        <w:pStyle w:val="NoSpacing"/>
        <w:spacing w:line="276" w:lineRule="auto"/>
        <w:rPr>
          <w:rFonts w:ascii="Arial" w:hAnsi="Arial" w:cs="Arial"/>
          <w:b/>
        </w:rPr>
      </w:pPr>
    </w:p>
    <w:p w14:paraId="65EE91E0" w14:textId="1F78F283" w:rsidR="00ED263E" w:rsidRPr="002232D4" w:rsidRDefault="008150B2" w:rsidP="002232D4">
      <w:pPr>
        <w:pStyle w:val="NoSpacing"/>
        <w:numPr>
          <w:ilvl w:val="1"/>
          <w:numId w:val="2"/>
        </w:numPr>
        <w:spacing w:line="276" w:lineRule="auto"/>
        <w:rPr>
          <w:rFonts w:ascii="Arial" w:hAnsi="Arial" w:cs="Arial"/>
          <w:b/>
        </w:rPr>
      </w:pPr>
      <w:r w:rsidRPr="002232D4">
        <w:rPr>
          <w:rFonts w:ascii="Arial" w:hAnsi="Arial" w:cs="Arial"/>
          <w:b/>
        </w:rPr>
        <w:t>Performance Scorecard</w:t>
      </w:r>
    </w:p>
    <w:p w14:paraId="5E4536FE" w14:textId="0B439039" w:rsidR="00ED263E" w:rsidRPr="002232D4" w:rsidRDefault="00ED263E" w:rsidP="002232D4">
      <w:pPr>
        <w:pStyle w:val="NoSpacing"/>
        <w:spacing w:line="276" w:lineRule="auto"/>
        <w:rPr>
          <w:rFonts w:ascii="Arial" w:hAnsi="Arial" w:cs="Arial"/>
        </w:rPr>
      </w:pPr>
    </w:p>
    <w:p w14:paraId="760D048D" w14:textId="0AE343D5" w:rsidR="000561FB" w:rsidRPr="002232D4" w:rsidRDefault="000561FB" w:rsidP="002232D4">
      <w:pPr>
        <w:pStyle w:val="NoSpacing"/>
        <w:spacing w:line="276" w:lineRule="auto"/>
        <w:rPr>
          <w:rFonts w:ascii="Arial" w:hAnsi="Arial" w:cs="Arial"/>
        </w:rPr>
      </w:pPr>
      <w:r w:rsidRPr="002232D4">
        <w:rPr>
          <w:rFonts w:ascii="Arial" w:hAnsi="Arial" w:cs="Arial"/>
        </w:rPr>
        <w:t xml:space="preserve">The Head of Business Analysis presented to the Committee the Performance Scorecard and highlighted that Cafcass had received 63,251 total new cases between April 2020 and March 2021 featuring 97,877 children. This equated to a – 0.3% (-190 total cases) and – 0.8% (-786 children) decrease compared to the same period in 2019/20. On average, Cafcass </w:t>
      </w:r>
      <w:r w:rsidR="00187917">
        <w:rPr>
          <w:rFonts w:ascii="Arial" w:hAnsi="Arial" w:cs="Arial"/>
        </w:rPr>
        <w:t xml:space="preserve">had </w:t>
      </w:r>
      <w:r w:rsidRPr="002232D4">
        <w:rPr>
          <w:rFonts w:ascii="Arial" w:hAnsi="Arial" w:cs="Arial"/>
        </w:rPr>
        <w:t>received 5,271 total new cases per month in the 2020/21 financial year which featured, on average, 8,156 children. Total demand was in line with 2019/20, although overall public law was -2.6% and private law +0.6%.</w:t>
      </w:r>
    </w:p>
    <w:p w14:paraId="6C749E6A" w14:textId="77777777" w:rsidR="000561FB" w:rsidRPr="002232D4" w:rsidRDefault="000561FB" w:rsidP="002232D4">
      <w:pPr>
        <w:pStyle w:val="NoSpacing"/>
        <w:spacing w:line="276" w:lineRule="auto"/>
        <w:rPr>
          <w:rFonts w:ascii="Arial" w:hAnsi="Arial" w:cs="Arial"/>
        </w:rPr>
      </w:pPr>
    </w:p>
    <w:p w14:paraId="50EE38D3" w14:textId="2356F10B" w:rsidR="000561FB" w:rsidRPr="002232D4" w:rsidRDefault="000561FB" w:rsidP="002232D4">
      <w:pPr>
        <w:pStyle w:val="NoSpacing"/>
        <w:spacing w:line="276" w:lineRule="auto"/>
        <w:rPr>
          <w:rFonts w:ascii="Arial" w:hAnsi="Arial" w:cs="Arial"/>
        </w:rPr>
      </w:pPr>
      <w:r w:rsidRPr="002232D4">
        <w:rPr>
          <w:rFonts w:ascii="Arial" w:hAnsi="Arial" w:cs="Arial"/>
        </w:rPr>
        <w:t>The number of open children’s cases with known future work remain</w:t>
      </w:r>
      <w:r w:rsidR="00220004">
        <w:rPr>
          <w:rFonts w:ascii="Arial" w:hAnsi="Arial" w:cs="Arial"/>
        </w:rPr>
        <w:t>ed</w:t>
      </w:r>
      <w:r w:rsidRPr="002232D4">
        <w:rPr>
          <w:rFonts w:ascii="Arial" w:hAnsi="Arial" w:cs="Arial"/>
        </w:rPr>
        <w:t xml:space="preserve"> at record levels because of delays and backlogs caused by the pandemic and ha</w:t>
      </w:r>
      <w:r w:rsidR="00220004">
        <w:rPr>
          <w:rFonts w:ascii="Arial" w:hAnsi="Arial" w:cs="Arial"/>
        </w:rPr>
        <w:t>d</w:t>
      </w:r>
      <w:r w:rsidRPr="002232D4">
        <w:rPr>
          <w:rFonts w:ascii="Arial" w:hAnsi="Arial" w:cs="Arial"/>
        </w:rPr>
        <w:t xml:space="preserve"> contributed to record high Family Court Advisors caseloads. As </w:t>
      </w:r>
      <w:r w:rsidR="00220004">
        <w:rPr>
          <w:rFonts w:ascii="Arial" w:hAnsi="Arial" w:cs="Arial"/>
        </w:rPr>
        <w:t xml:space="preserve">of </w:t>
      </w:r>
      <w:r w:rsidR="001B1060" w:rsidRPr="002232D4">
        <w:rPr>
          <w:rFonts w:ascii="Arial" w:hAnsi="Arial" w:cs="Arial"/>
        </w:rPr>
        <w:t xml:space="preserve">1 April </w:t>
      </w:r>
      <w:r w:rsidR="001B1060">
        <w:rPr>
          <w:rFonts w:ascii="Arial" w:hAnsi="Arial" w:cs="Arial"/>
        </w:rPr>
        <w:t>2021,</w:t>
      </w:r>
      <w:r w:rsidR="00BA59CF">
        <w:rPr>
          <w:rFonts w:ascii="Arial" w:hAnsi="Arial" w:cs="Arial"/>
        </w:rPr>
        <w:t xml:space="preserve"> </w:t>
      </w:r>
      <w:r w:rsidRPr="002232D4">
        <w:rPr>
          <w:rFonts w:ascii="Arial" w:hAnsi="Arial" w:cs="Arial"/>
        </w:rPr>
        <w:t xml:space="preserve">there </w:t>
      </w:r>
      <w:r w:rsidR="00BA59CF">
        <w:rPr>
          <w:rFonts w:ascii="Arial" w:hAnsi="Arial" w:cs="Arial"/>
        </w:rPr>
        <w:t xml:space="preserve">had been </w:t>
      </w:r>
      <w:r w:rsidRPr="002232D4">
        <w:rPr>
          <w:rFonts w:ascii="Arial" w:hAnsi="Arial" w:cs="Arial"/>
        </w:rPr>
        <w:t>37,611 open active children’s cases with known future work for Cafcass, this was +25.8% (+7,720 cases)</w:t>
      </w:r>
      <w:r w:rsidR="00292676">
        <w:rPr>
          <w:rFonts w:ascii="Arial" w:hAnsi="Arial" w:cs="Arial"/>
        </w:rPr>
        <w:t xml:space="preserve"> greater</w:t>
      </w:r>
      <w:r w:rsidRPr="002232D4">
        <w:rPr>
          <w:rFonts w:ascii="Arial" w:hAnsi="Arial" w:cs="Arial"/>
        </w:rPr>
        <w:t xml:space="preserve"> than 1 April 2020. Duty allocations in the work after first hearing teams were 1,607 (as at 17 May 2021). The number of duty allocated cases in the operational teams </w:t>
      </w:r>
      <w:r w:rsidR="00C504C9">
        <w:rPr>
          <w:rFonts w:ascii="Arial" w:hAnsi="Arial" w:cs="Arial"/>
        </w:rPr>
        <w:t xml:space="preserve">was the </w:t>
      </w:r>
      <w:r w:rsidRPr="002232D4">
        <w:rPr>
          <w:rFonts w:ascii="Arial" w:hAnsi="Arial" w:cs="Arial"/>
        </w:rPr>
        <w:t>highest since implementing the Child Arrangements Programme in April 2014.</w:t>
      </w:r>
    </w:p>
    <w:p w14:paraId="5E06DB48" w14:textId="77777777" w:rsidR="000561FB" w:rsidRPr="002232D4" w:rsidRDefault="000561FB" w:rsidP="002232D4">
      <w:pPr>
        <w:pStyle w:val="NoSpacing"/>
        <w:spacing w:line="276" w:lineRule="auto"/>
        <w:rPr>
          <w:rFonts w:ascii="Arial" w:hAnsi="Arial" w:cs="Arial"/>
        </w:rPr>
      </w:pPr>
    </w:p>
    <w:p w14:paraId="481730D2" w14:textId="4E0DEE02" w:rsidR="000561FB" w:rsidRPr="002232D4" w:rsidRDefault="000561FB" w:rsidP="002232D4">
      <w:pPr>
        <w:pStyle w:val="NoSpacing"/>
        <w:spacing w:line="276" w:lineRule="auto"/>
        <w:rPr>
          <w:rFonts w:ascii="Arial" w:hAnsi="Arial" w:cs="Arial"/>
        </w:rPr>
      </w:pPr>
      <w:r w:rsidRPr="002232D4">
        <w:rPr>
          <w:rFonts w:ascii="Arial" w:hAnsi="Arial" w:cs="Arial"/>
        </w:rPr>
        <w:t xml:space="preserve">The overall throughput of work (cases open/cases closed) saw </w:t>
      </w:r>
      <w:r w:rsidR="00BE1F8D">
        <w:rPr>
          <w:rFonts w:ascii="Arial" w:hAnsi="Arial" w:cs="Arial"/>
        </w:rPr>
        <w:t xml:space="preserve">a </w:t>
      </w:r>
      <w:r w:rsidRPr="002232D4">
        <w:rPr>
          <w:rFonts w:ascii="Arial" w:hAnsi="Arial" w:cs="Arial"/>
        </w:rPr>
        <w:t xml:space="preserve">significant reduction throughout the year because of </w:t>
      </w:r>
      <w:r w:rsidR="00BE1F8D">
        <w:rPr>
          <w:rFonts w:ascii="Arial" w:hAnsi="Arial" w:cs="Arial"/>
        </w:rPr>
        <w:t xml:space="preserve">the </w:t>
      </w:r>
      <w:r w:rsidRPr="002232D4">
        <w:rPr>
          <w:rFonts w:ascii="Arial" w:hAnsi="Arial" w:cs="Arial"/>
        </w:rPr>
        <w:t xml:space="preserve">significant reduction in case closures during the pandemic. Cafcass closed 55,621 cases during 2020/21 which </w:t>
      </w:r>
      <w:r w:rsidR="00BE1F8D">
        <w:rPr>
          <w:rFonts w:ascii="Arial" w:hAnsi="Arial" w:cs="Arial"/>
        </w:rPr>
        <w:t xml:space="preserve">was </w:t>
      </w:r>
      <w:r w:rsidRPr="002232D4">
        <w:rPr>
          <w:rFonts w:ascii="Arial" w:hAnsi="Arial" w:cs="Arial"/>
        </w:rPr>
        <w:t>87.9% of the total new case demand.</w:t>
      </w:r>
    </w:p>
    <w:p w14:paraId="3CB8D60F" w14:textId="77777777" w:rsidR="000561FB" w:rsidRPr="002232D4" w:rsidRDefault="000561FB" w:rsidP="002232D4">
      <w:pPr>
        <w:pStyle w:val="NoSpacing"/>
        <w:spacing w:line="276" w:lineRule="auto"/>
        <w:rPr>
          <w:rFonts w:ascii="Arial" w:hAnsi="Arial" w:cs="Arial"/>
        </w:rPr>
      </w:pPr>
    </w:p>
    <w:p w14:paraId="19F8DB43" w14:textId="2C6ACA39" w:rsidR="000561FB" w:rsidRPr="002232D4" w:rsidRDefault="000561FB" w:rsidP="002232D4">
      <w:pPr>
        <w:pStyle w:val="NoSpacing"/>
        <w:spacing w:line="276" w:lineRule="auto"/>
        <w:rPr>
          <w:rFonts w:ascii="Arial" w:hAnsi="Arial" w:cs="Arial"/>
        </w:rPr>
      </w:pPr>
      <w:r w:rsidRPr="002232D4">
        <w:rPr>
          <w:rFonts w:ascii="Arial" w:hAnsi="Arial" w:cs="Arial"/>
        </w:rPr>
        <w:t xml:space="preserve">The Interim </w:t>
      </w:r>
      <w:r w:rsidR="001A0D2D">
        <w:rPr>
          <w:rFonts w:ascii="Arial" w:hAnsi="Arial" w:cs="Arial"/>
        </w:rPr>
        <w:t xml:space="preserve">Director of </w:t>
      </w:r>
      <w:r w:rsidRPr="002232D4">
        <w:rPr>
          <w:rFonts w:ascii="Arial" w:hAnsi="Arial" w:cs="Arial"/>
        </w:rPr>
        <w:t>Operation</w:t>
      </w:r>
      <w:r w:rsidR="001A0D2D">
        <w:rPr>
          <w:rFonts w:ascii="Arial" w:hAnsi="Arial" w:cs="Arial"/>
        </w:rPr>
        <w:t xml:space="preserve">s </w:t>
      </w:r>
      <w:r w:rsidRPr="002232D4">
        <w:rPr>
          <w:rFonts w:ascii="Arial" w:hAnsi="Arial" w:cs="Arial"/>
        </w:rPr>
        <w:t xml:space="preserve">(North) highlighted that caseloads for Service Managers and Practice Supervisors remained high (circa 22 cases). It continued to be a concern </w:t>
      </w:r>
      <w:r w:rsidR="00237794">
        <w:rPr>
          <w:rFonts w:ascii="Arial" w:hAnsi="Arial" w:cs="Arial"/>
        </w:rPr>
        <w:t>with regard to t</w:t>
      </w:r>
      <w:r w:rsidRPr="002232D4">
        <w:rPr>
          <w:rFonts w:ascii="Arial" w:hAnsi="Arial" w:cs="Arial"/>
        </w:rPr>
        <w:t xml:space="preserve">heir ability to provide effective management oversight and </w:t>
      </w:r>
      <w:r w:rsidR="001A0D2D">
        <w:rPr>
          <w:rFonts w:ascii="Arial" w:hAnsi="Arial" w:cs="Arial"/>
        </w:rPr>
        <w:t xml:space="preserve">while this </w:t>
      </w:r>
      <w:r w:rsidRPr="002232D4">
        <w:rPr>
          <w:rFonts w:ascii="Arial" w:hAnsi="Arial" w:cs="Arial"/>
        </w:rPr>
        <w:t>was being addressed</w:t>
      </w:r>
      <w:r w:rsidR="001A0D2D">
        <w:rPr>
          <w:rFonts w:ascii="Arial" w:hAnsi="Arial" w:cs="Arial"/>
        </w:rPr>
        <w:t xml:space="preserve">, </w:t>
      </w:r>
      <w:r w:rsidRPr="002232D4">
        <w:rPr>
          <w:rFonts w:ascii="Arial" w:hAnsi="Arial" w:cs="Arial"/>
        </w:rPr>
        <w:t>it was not likely to change in the short term</w:t>
      </w:r>
      <w:r w:rsidR="001A0D2D">
        <w:rPr>
          <w:rFonts w:ascii="Arial" w:hAnsi="Arial" w:cs="Arial"/>
        </w:rPr>
        <w:t xml:space="preserve"> until the backlog had been cleared through the courts</w:t>
      </w:r>
      <w:r w:rsidRPr="002232D4">
        <w:rPr>
          <w:rFonts w:ascii="Arial" w:hAnsi="Arial" w:cs="Arial"/>
        </w:rPr>
        <w:t>.</w:t>
      </w:r>
    </w:p>
    <w:p w14:paraId="2292B62C" w14:textId="50F777CB" w:rsidR="00F163A7" w:rsidRDefault="000561FB" w:rsidP="002232D4">
      <w:pPr>
        <w:pStyle w:val="NoSpacing"/>
        <w:spacing w:line="276" w:lineRule="auto"/>
        <w:rPr>
          <w:rFonts w:ascii="Arial" w:hAnsi="Arial" w:cs="Arial"/>
        </w:rPr>
      </w:pPr>
      <w:r w:rsidRPr="002232D4">
        <w:rPr>
          <w:rFonts w:ascii="Arial" w:hAnsi="Arial" w:cs="Arial"/>
        </w:rPr>
        <w:lastRenderedPageBreak/>
        <w:t xml:space="preserve">Board member Joanna Nicolas commented </w:t>
      </w:r>
      <w:r w:rsidR="008E5230">
        <w:rPr>
          <w:rFonts w:ascii="Arial" w:hAnsi="Arial" w:cs="Arial"/>
        </w:rPr>
        <w:t xml:space="preserve">that that </w:t>
      </w:r>
      <w:r w:rsidRPr="002232D4">
        <w:rPr>
          <w:rFonts w:ascii="Arial" w:hAnsi="Arial" w:cs="Arial"/>
        </w:rPr>
        <w:t xml:space="preserve">the number of children seen </w:t>
      </w:r>
      <w:r w:rsidR="002822E1">
        <w:rPr>
          <w:rFonts w:ascii="Arial" w:hAnsi="Arial" w:cs="Arial"/>
        </w:rPr>
        <w:t xml:space="preserve">was positive, </w:t>
      </w:r>
      <w:r w:rsidRPr="002232D4">
        <w:rPr>
          <w:rFonts w:ascii="Arial" w:hAnsi="Arial" w:cs="Arial"/>
        </w:rPr>
        <w:t xml:space="preserve">but queried the increased frustration from families, noting there had been an overall increase in the volume of feedback for both adults and children. Within adult and child feedback there has been a rise in compliments, while within children’s feedback there had been a small rise in complaints. The Head of Business Analysis confirmed that the complaints had been received from families who had experienced a greater delay and explained that families were </w:t>
      </w:r>
      <w:r w:rsidR="002822E1">
        <w:rPr>
          <w:rFonts w:ascii="Arial" w:hAnsi="Arial" w:cs="Arial"/>
        </w:rPr>
        <w:t xml:space="preserve">more likely to direct complaints to Cafcass than the </w:t>
      </w:r>
      <w:r w:rsidRPr="002232D4">
        <w:rPr>
          <w:rFonts w:ascii="Arial" w:hAnsi="Arial" w:cs="Arial"/>
        </w:rPr>
        <w:t>family court.</w:t>
      </w:r>
    </w:p>
    <w:p w14:paraId="40BB757F" w14:textId="72975F4D" w:rsidR="00C5794C" w:rsidRDefault="00C5794C" w:rsidP="002232D4">
      <w:pPr>
        <w:pStyle w:val="NoSpacing"/>
        <w:spacing w:line="276" w:lineRule="auto"/>
        <w:rPr>
          <w:rFonts w:ascii="Arial" w:hAnsi="Arial" w:cs="Arial"/>
        </w:rPr>
      </w:pPr>
    </w:p>
    <w:p w14:paraId="343008D5" w14:textId="1C49A3A2" w:rsidR="00C5794C" w:rsidRDefault="00C5794C" w:rsidP="00FB7CA8">
      <w:pPr>
        <w:pStyle w:val="NoSpacing"/>
        <w:spacing w:line="276" w:lineRule="auto"/>
        <w:ind w:left="1440" w:hanging="1440"/>
        <w:rPr>
          <w:rFonts w:ascii="Arial" w:hAnsi="Arial" w:cs="Arial"/>
          <w:color w:val="7030A0"/>
        </w:rPr>
      </w:pPr>
      <w:r w:rsidRPr="00FB7CA8">
        <w:rPr>
          <w:rFonts w:ascii="Arial" w:hAnsi="Arial" w:cs="Arial"/>
          <w:color w:val="7030A0"/>
        </w:rPr>
        <w:t xml:space="preserve">Action </w:t>
      </w:r>
      <w:r w:rsidR="00847677">
        <w:rPr>
          <w:rFonts w:ascii="Arial" w:hAnsi="Arial" w:cs="Arial"/>
          <w:color w:val="7030A0"/>
        </w:rPr>
        <w:t>6</w:t>
      </w:r>
      <w:r w:rsidRPr="00FB7CA8">
        <w:rPr>
          <w:rFonts w:ascii="Arial" w:hAnsi="Arial" w:cs="Arial"/>
          <w:color w:val="7030A0"/>
        </w:rPr>
        <w:t>:</w:t>
      </w:r>
      <w:r w:rsidRPr="00FB7CA8">
        <w:rPr>
          <w:rFonts w:ascii="Arial" w:hAnsi="Arial" w:cs="Arial"/>
          <w:color w:val="7030A0"/>
        </w:rPr>
        <w:tab/>
        <w:t xml:space="preserve">The Committee </w:t>
      </w:r>
      <w:r w:rsidR="00433E71">
        <w:rPr>
          <w:rFonts w:ascii="Arial" w:hAnsi="Arial" w:cs="Arial"/>
          <w:color w:val="7030A0"/>
        </w:rPr>
        <w:t xml:space="preserve">would </w:t>
      </w:r>
      <w:r w:rsidRPr="00FB7CA8">
        <w:rPr>
          <w:rFonts w:ascii="Arial" w:hAnsi="Arial" w:cs="Arial"/>
          <w:color w:val="7030A0"/>
        </w:rPr>
        <w:t xml:space="preserve">receive an update at the next meeting </w:t>
      </w:r>
      <w:r w:rsidR="00FB7CA8" w:rsidRPr="00FB7CA8">
        <w:rPr>
          <w:rFonts w:ascii="Arial" w:hAnsi="Arial" w:cs="Arial"/>
          <w:color w:val="7030A0"/>
        </w:rPr>
        <w:t>regarding Service Manager and Practice Supervisor capacity and caseloads.</w:t>
      </w:r>
    </w:p>
    <w:p w14:paraId="33F65987" w14:textId="0CD56D8F" w:rsidR="004F4E8F" w:rsidRDefault="004F4E8F" w:rsidP="00FB7CA8">
      <w:pPr>
        <w:pStyle w:val="NoSpacing"/>
        <w:spacing w:line="276" w:lineRule="auto"/>
        <w:ind w:left="1440" w:hanging="1440"/>
        <w:rPr>
          <w:rFonts w:ascii="Arial" w:hAnsi="Arial" w:cs="Arial"/>
          <w:color w:val="7030A0"/>
        </w:rPr>
      </w:pPr>
    </w:p>
    <w:p w14:paraId="72D8AE6F" w14:textId="0A510088" w:rsidR="004F4E8F" w:rsidRPr="00FB7CA8" w:rsidRDefault="004F4E8F" w:rsidP="00FB7CA8">
      <w:pPr>
        <w:pStyle w:val="NoSpacing"/>
        <w:spacing w:line="276" w:lineRule="auto"/>
        <w:ind w:left="1440" w:hanging="1440"/>
        <w:rPr>
          <w:rFonts w:ascii="Arial" w:hAnsi="Arial" w:cs="Arial"/>
          <w:color w:val="7030A0"/>
        </w:rPr>
      </w:pPr>
      <w:r>
        <w:rPr>
          <w:rFonts w:ascii="Arial" w:hAnsi="Arial" w:cs="Arial"/>
          <w:color w:val="7030A0"/>
        </w:rPr>
        <w:t xml:space="preserve">Action </w:t>
      </w:r>
      <w:r w:rsidR="00847677">
        <w:rPr>
          <w:rFonts w:ascii="Arial" w:hAnsi="Arial" w:cs="Arial"/>
          <w:color w:val="7030A0"/>
        </w:rPr>
        <w:t>7</w:t>
      </w:r>
      <w:r>
        <w:rPr>
          <w:rFonts w:ascii="Arial" w:hAnsi="Arial" w:cs="Arial"/>
          <w:color w:val="7030A0"/>
        </w:rPr>
        <w:t>:</w:t>
      </w:r>
      <w:r>
        <w:rPr>
          <w:rFonts w:ascii="Arial" w:hAnsi="Arial" w:cs="Arial"/>
          <w:color w:val="7030A0"/>
        </w:rPr>
        <w:tab/>
        <w:t xml:space="preserve">The Committee </w:t>
      </w:r>
      <w:r w:rsidR="00433E71">
        <w:rPr>
          <w:rFonts w:ascii="Arial" w:hAnsi="Arial" w:cs="Arial"/>
          <w:color w:val="7030A0"/>
        </w:rPr>
        <w:t xml:space="preserve">would </w:t>
      </w:r>
      <w:r>
        <w:rPr>
          <w:rFonts w:ascii="Arial" w:hAnsi="Arial" w:cs="Arial"/>
          <w:color w:val="7030A0"/>
        </w:rPr>
        <w:t xml:space="preserve">receive a report on management oversight and supervision. </w:t>
      </w:r>
    </w:p>
    <w:p w14:paraId="26DFEE41" w14:textId="77777777" w:rsidR="003E4BAB" w:rsidRPr="002232D4" w:rsidRDefault="003E4BAB" w:rsidP="002232D4">
      <w:pPr>
        <w:pStyle w:val="NoSpacing"/>
        <w:spacing w:line="276" w:lineRule="auto"/>
        <w:rPr>
          <w:rFonts w:ascii="Arial" w:hAnsi="Arial" w:cs="Arial"/>
        </w:rPr>
      </w:pPr>
    </w:p>
    <w:p w14:paraId="6F329512" w14:textId="28F75010" w:rsidR="00A7243C" w:rsidRPr="002232D4" w:rsidRDefault="008150B2" w:rsidP="002232D4">
      <w:pPr>
        <w:pStyle w:val="NoSpacing"/>
        <w:numPr>
          <w:ilvl w:val="1"/>
          <w:numId w:val="2"/>
        </w:numPr>
        <w:spacing w:line="276" w:lineRule="auto"/>
        <w:rPr>
          <w:rFonts w:ascii="Arial" w:hAnsi="Arial" w:cs="Arial"/>
          <w:b/>
        </w:rPr>
      </w:pPr>
      <w:r w:rsidRPr="002232D4">
        <w:rPr>
          <w:rFonts w:ascii="Arial" w:hAnsi="Arial" w:cs="Arial"/>
          <w:b/>
        </w:rPr>
        <w:t>Operational Spotlight Report</w:t>
      </w:r>
    </w:p>
    <w:p w14:paraId="165B596D" w14:textId="49825887" w:rsidR="004F36A0" w:rsidRPr="002232D4" w:rsidRDefault="004F36A0" w:rsidP="002232D4">
      <w:pPr>
        <w:pStyle w:val="NoSpacing"/>
        <w:spacing w:line="276" w:lineRule="auto"/>
        <w:rPr>
          <w:rFonts w:ascii="Arial" w:hAnsi="Arial" w:cs="Arial"/>
          <w:b/>
        </w:rPr>
      </w:pPr>
    </w:p>
    <w:p w14:paraId="761A6D48" w14:textId="50A19D11" w:rsidR="009E6158" w:rsidRPr="002232D4" w:rsidRDefault="009E6158" w:rsidP="002232D4">
      <w:pPr>
        <w:pStyle w:val="NoSpacing"/>
        <w:spacing w:line="276" w:lineRule="auto"/>
        <w:rPr>
          <w:rFonts w:ascii="Arial" w:hAnsi="Arial" w:cs="Arial"/>
        </w:rPr>
      </w:pPr>
      <w:r w:rsidRPr="002232D4">
        <w:rPr>
          <w:rFonts w:ascii="Arial" w:hAnsi="Arial" w:cs="Arial"/>
        </w:rPr>
        <w:t xml:space="preserve">The Assistant Director and Principal Social Worker explained to the Committee the process for scrutiny and monitoring of the Operational Spotlight Report and presented the May report. Each month the Spotlight Report would provide data and analysis </w:t>
      </w:r>
      <w:r w:rsidR="00AE52D2" w:rsidRPr="002232D4">
        <w:rPr>
          <w:rFonts w:ascii="Arial" w:hAnsi="Arial" w:cs="Arial"/>
        </w:rPr>
        <w:t>relating to</w:t>
      </w:r>
      <w:r w:rsidRPr="002232D4">
        <w:rPr>
          <w:rFonts w:ascii="Arial" w:hAnsi="Arial" w:cs="Arial"/>
        </w:rPr>
        <w:t xml:space="preserve"> the current set of identified practice and performance issues that required attention by the Operational Management Team.</w:t>
      </w:r>
      <w:r w:rsidR="006A476A" w:rsidRPr="002232D4">
        <w:rPr>
          <w:rFonts w:ascii="Arial" w:hAnsi="Arial" w:cs="Arial"/>
        </w:rPr>
        <w:t xml:space="preserve"> The report had been further </w:t>
      </w:r>
      <w:r w:rsidR="0028567B" w:rsidRPr="002232D4">
        <w:rPr>
          <w:rFonts w:ascii="Arial" w:hAnsi="Arial" w:cs="Arial"/>
        </w:rPr>
        <w:t>strengthened</w:t>
      </w:r>
      <w:r w:rsidR="006A476A" w:rsidRPr="002232D4">
        <w:rPr>
          <w:rFonts w:ascii="Arial" w:hAnsi="Arial" w:cs="Arial"/>
        </w:rPr>
        <w:t xml:space="preserve"> to include the Directors </w:t>
      </w:r>
      <w:r w:rsidR="001A0D2D">
        <w:rPr>
          <w:rFonts w:ascii="Arial" w:hAnsi="Arial" w:cs="Arial"/>
        </w:rPr>
        <w:t xml:space="preserve">of Operations </w:t>
      </w:r>
      <w:r w:rsidR="0028567B" w:rsidRPr="002232D4">
        <w:rPr>
          <w:rFonts w:ascii="Arial" w:hAnsi="Arial" w:cs="Arial"/>
        </w:rPr>
        <w:t>commentary</w:t>
      </w:r>
      <w:r w:rsidR="006A476A" w:rsidRPr="002232D4">
        <w:rPr>
          <w:rFonts w:ascii="Arial" w:hAnsi="Arial" w:cs="Arial"/>
        </w:rPr>
        <w:t xml:space="preserve"> and </w:t>
      </w:r>
      <w:r w:rsidR="0028567B" w:rsidRPr="002232D4">
        <w:rPr>
          <w:rFonts w:ascii="Arial" w:hAnsi="Arial" w:cs="Arial"/>
        </w:rPr>
        <w:t xml:space="preserve">actions required. </w:t>
      </w:r>
      <w:r w:rsidR="006A476A" w:rsidRPr="002232D4">
        <w:rPr>
          <w:rFonts w:ascii="Arial" w:hAnsi="Arial" w:cs="Arial"/>
        </w:rPr>
        <w:t xml:space="preserve"> </w:t>
      </w:r>
    </w:p>
    <w:p w14:paraId="75D4FCD3" w14:textId="75171C22" w:rsidR="00A64E95" w:rsidRPr="002232D4" w:rsidRDefault="00A64E95" w:rsidP="002232D4">
      <w:pPr>
        <w:pStyle w:val="NoSpacing"/>
        <w:spacing w:line="276" w:lineRule="auto"/>
        <w:rPr>
          <w:rFonts w:ascii="Arial" w:hAnsi="Arial" w:cs="Arial"/>
        </w:rPr>
      </w:pPr>
    </w:p>
    <w:p w14:paraId="129F3186" w14:textId="788FA8CC" w:rsidR="00A64E95" w:rsidRPr="002232D4" w:rsidRDefault="00A64E95" w:rsidP="002232D4">
      <w:pPr>
        <w:pStyle w:val="NoSpacing"/>
        <w:spacing w:line="276" w:lineRule="auto"/>
        <w:rPr>
          <w:rFonts w:ascii="Arial" w:hAnsi="Arial" w:cs="Arial"/>
        </w:rPr>
      </w:pPr>
      <w:r w:rsidRPr="002232D4">
        <w:rPr>
          <w:rFonts w:ascii="Arial" w:hAnsi="Arial" w:cs="Arial"/>
        </w:rPr>
        <w:t xml:space="preserve">The Chief Executive Officer highlighted </w:t>
      </w:r>
      <w:r w:rsidR="00C36FD6" w:rsidRPr="002232D4">
        <w:rPr>
          <w:rFonts w:ascii="Arial" w:hAnsi="Arial" w:cs="Arial"/>
        </w:rPr>
        <w:t>that when the Committee next receive</w:t>
      </w:r>
      <w:r w:rsidR="004A68A6">
        <w:rPr>
          <w:rFonts w:ascii="Arial" w:hAnsi="Arial" w:cs="Arial"/>
        </w:rPr>
        <w:t>d</w:t>
      </w:r>
      <w:r w:rsidR="00C36FD6" w:rsidRPr="002232D4">
        <w:rPr>
          <w:rFonts w:ascii="Arial" w:hAnsi="Arial" w:cs="Arial"/>
        </w:rPr>
        <w:t xml:space="preserve"> the Operational Spotlight Report </w:t>
      </w:r>
      <w:r w:rsidR="00B616B7" w:rsidRPr="002232D4">
        <w:rPr>
          <w:rFonts w:ascii="Arial" w:hAnsi="Arial" w:cs="Arial"/>
        </w:rPr>
        <w:t>the focus</w:t>
      </w:r>
      <w:r w:rsidR="00B571F6" w:rsidRPr="002232D4">
        <w:rPr>
          <w:rFonts w:ascii="Arial" w:hAnsi="Arial" w:cs="Arial"/>
        </w:rPr>
        <w:t xml:space="preserve"> </w:t>
      </w:r>
      <w:r w:rsidR="004A68A6">
        <w:rPr>
          <w:rFonts w:ascii="Arial" w:hAnsi="Arial" w:cs="Arial"/>
        </w:rPr>
        <w:t xml:space="preserve">would </w:t>
      </w:r>
      <w:r w:rsidR="00B571F6" w:rsidRPr="002232D4">
        <w:rPr>
          <w:rFonts w:ascii="Arial" w:hAnsi="Arial" w:cs="Arial"/>
        </w:rPr>
        <w:t xml:space="preserve">have shifted </w:t>
      </w:r>
      <w:r w:rsidR="00C451B8" w:rsidRPr="002232D4">
        <w:rPr>
          <w:rFonts w:ascii="Arial" w:hAnsi="Arial" w:cs="Arial"/>
        </w:rPr>
        <w:t xml:space="preserve">from target driven conversations to a greater focus on the quality and improvement of practice. The </w:t>
      </w:r>
      <w:r w:rsidR="00211339" w:rsidRPr="002232D4">
        <w:rPr>
          <w:rFonts w:ascii="Arial" w:hAnsi="Arial" w:cs="Arial"/>
        </w:rPr>
        <w:t xml:space="preserve">issues on the report would be less static and in future include the Cafcass National Improvement Plan actions. </w:t>
      </w:r>
    </w:p>
    <w:p w14:paraId="0729174E" w14:textId="77777777" w:rsidR="0041660A" w:rsidRPr="002232D4" w:rsidRDefault="0041660A" w:rsidP="002232D4">
      <w:pPr>
        <w:pStyle w:val="NoSpacing"/>
        <w:spacing w:line="276" w:lineRule="auto"/>
        <w:rPr>
          <w:rFonts w:ascii="Arial" w:hAnsi="Arial" w:cs="Arial"/>
          <w:b/>
        </w:rPr>
      </w:pPr>
    </w:p>
    <w:p w14:paraId="0EFD12FE" w14:textId="3E088316" w:rsidR="004F36A0" w:rsidRPr="002232D4" w:rsidRDefault="008150B2" w:rsidP="002232D4">
      <w:pPr>
        <w:pStyle w:val="NoSpacing"/>
        <w:numPr>
          <w:ilvl w:val="1"/>
          <w:numId w:val="2"/>
        </w:numPr>
        <w:spacing w:line="276" w:lineRule="auto"/>
        <w:rPr>
          <w:rFonts w:ascii="Arial" w:hAnsi="Arial" w:cs="Arial"/>
          <w:b/>
        </w:rPr>
      </w:pPr>
      <w:r w:rsidRPr="002232D4">
        <w:rPr>
          <w:rFonts w:ascii="Arial" w:hAnsi="Arial" w:cs="Arial"/>
          <w:b/>
        </w:rPr>
        <w:t xml:space="preserve">Child </w:t>
      </w:r>
      <w:r w:rsidR="00105951" w:rsidRPr="002232D4">
        <w:rPr>
          <w:rFonts w:ascii="Arial" w:hAnsi="Arial" w:cs="Arial"/>
          <w:b/>
        </w:rPr>
        <w:t>E</w:t>
      </w:r>
      <w:r w:rsidRPr="002232D4">
        <w:rPr>
          <w:rFonts w:ascii="Arial" w:hAnsi="Arial" w:cs="Arial"/>
          <w:b/>
        </w:rPr>
        <w:t>ngagement</w:t>
      </w:r>
    </w:p>
    <w:p w14:paraId="63094D69" w14:textId="76EBA1CA" w:rsidR="00C51A39" w:rsidRPr="002232D4" w:rsidRDefault="00C51A39" w:rsidP="002232D4">
      <w:pPr>
        <w:pStyle w:val="NoSpacing"/>
        <w:spacing w:line="276" w:lineRule="auto"/>
        <w:rPr>
          <w:rFonts w:ascii="Arial" w:hAnsi="Arial" w:cs="Arial"/>
          <w:b/>
        </w:rPr>
      </w:pPr>
    </w:p>
    <w:p w14:paraId="77BFD515" w14:textId="3E662F3C" w:rsidR="00910405" w:rsidRPr="002232D4" w:rsidRDefault="000464B8" w:rsidP="002232D4">
      <w:pPr>
        <w:pStyle w:val="NoSpacing"/>
        <w:spacing w:line="276" w:lineRule="auto"/>
        <w:rPr>
          <w:rFonts w:ascii="Arial" w:hAnsi="Arial" w:cs="Arial"/>
        </w:rPr>
      </w:pPr>
      <w:r w:rsidRPr="002232D4">
        <w:rPr>
          <w:rFonts w:ascii="Arial" w:hAnsi="Arial" w:cs="Arial"/>
        </w:rPr>
        <w:t xml:space="preserve">The Assistant Director and Principal Social Worker </w:t>
      </w:r>
      <w:r w:rsidR="00910405" w:rsidRPr="002232D4">
        <w:rPr>
          <w:rFonts w:ascii="Arial" w:hAnsi="Arial" w:cs="Arial"/>
        </w:rPr>
        <w:t xml:space="preserve">reported to the Committee that in line with current compliance the national child engagement recording </w:t>
      </w:r>
      <w:r w:rsidR="0003762D">
        <w:rPr>
          <w:rFonts w:ascii="Arial" w:hAnsi="Arial" w:cs="Arial"/>
        </w:rPr>
        <w:t>(</w:t>
      </w:r>
      <w:r w:rsidR="0003762D" w:rsidRPr="002232D4">
        <w:rPr>
          <w:rFonts w:ascii="Arial" w:hAnsi="Arial" w:cs="Arial"/>
        </w:rPr>
        <w:t>as at 24 May 2021</w:t>
      </w:r>
      <w:r w:rsidR="0003762D">
        <w:rPr>
          <w:rFonts w:ascii="Arial" w:hAnsi="Arial" w:cs="Arial"/>
        </w:rPr>
        <w:t>)</w:t>
      </w:r>
      <w:r w:rsidR="0003762D" w:rsidRPr="002232D4">
        <w:rPr>
          <w:rFonts w:ascii="Arial" w:hAnsi="Arial" w:cs="Arial"/>
        </w:rPr>
        <w:t xml:space="preserve"> </w:t>
      </w:r>
      <w:r w:rsidR="00910405" w:rsidRPr="002232D4">
        <w:rPr>
          <w:rFonts w:ascii="Arial" w:hAnsi="Arial" w:cs="Arial"/>
        </w:rPr>
        <w:t xml:space="preserve">was 96.4% with children </w:t>
      </w:r>
      <w:r w:rsidR="001A0D2D">
        <w:rPr>
          <w:rFonts w:ascii="Arial" w:hAnsi="Arial" w:cs="Arial"/>
        </w:rPr>
        <w:t>being</w:t>
      </w:r>
      <w:r w:rsidR="00910405" w:rsidRPr="002232D4">
        <w:rPr>
          <w:rFonts w:ascii="Arial" w:hAnsi="Arial" w:cs="Arial"/>
        </w:rPr>
        <w:t xml:space="preserve"> ‘seen in person’</w:t>
      </w:r>
      <w:r w:rsidR="001A0D2D">
        <w:rPr>
          <w:rFonts w:ascii="Arial" w:hAnsi="Arial" w:cs="Arial"/>
        </w:rPr>
        <w:t xml:space="preserve"> increasing to 53.6%</w:t>
      </w:r>
      <w:r w:rsidR="00910405" w:rsidRPr="002232D4">
        <w:rPr>
          <w:rFonts w:ascii="Arial" w:hAnsi="Arial" w:cs="Arial"/>
        </w:rPr>
        <w:t>.</w:t>
      </w:r>
    </w:p>
    <w:p w14:paraId="18AE8133" w14:textId="77777777" w:rsidR="00471514" w:rsidRPr="002232D4" w:rsidRDefault="00471514" w:rsidP="002232D4">
      <w:pPr>
        <w:pStyle w:val="NoSpacing"/>
        <w:spacing w:line="276" w:lineRule="auto"/>
        <w:rPr>
          <w:rFonts w:ascii="Arial" w:hAnsi="Arial" w:cs="Arial"/>
          <w:b/>
        </w:rPr>
      </w:pPr>
    </w:p>
    <w:p w14:paraId="20E824A2" w14:textId="718FBD32" w:rsidR="004F36A0" w:rsidRPr="002232D4" w:rsidRDefault="00DA7A2A" w:rsidP="002232D4">
      <w:pPr>
        <w:pStyle w:val="NoSpacing"/>
        <w:numPr>
          <w:ilvl w:val="0"/>
          <w:numId w:val="2"/>
        </w:numPr>
        <w:spacing w:line="276" w:lineRule="auto"/>
        <w:rPr>
          <w:rFonts w:ascii="Arial" w:hAnsi="Arial" w:cs="Arial"/>
          <w:b/>
        </w:rPr>
      </w:pPr>
      <w:r w:rsidRPr="002232D4">
        <w:rPr>
          <w:rFonts w:ascii="Arial" w:hAnsi="Arial" w:cs="Arial"/>
          <w:b/>
        </w:rPr>
        <w:t>Learning</w:t>
      </w:r>
    </w:p>
    <w:p w14:paraId="42056A04" w14:textId="77777777" w:rsidR="00DA7A2A" w:rsidRPr="002232D4" w:rsidRDefault="00DA7A2A" w:rsidP="002232D4">
      <w:pPr>
        <w:pStyle w:val="NoSpacing"/>
        <w:spacing w:line="276" w:lineRule="auto"/>
        <w:rPr>
          <w:rFonts w:ascii="Arial" w:hAnsi="Arial" w:cs="Arial"/>
          <w:b/>
        </w:rPr>
      </w:pPr>
    </w:p>
    <w:p w14:paraId="559EDF78" w14:textId="40FD6798" w:rsidR="001648D9" w:rsidRPr="002232D4" w:rsidRDefault="00DA7A2A" w:rsidP="002232D4">
      <w:pPr>
        <w:pStyle w:val="NoSpacing"/>
        <w:numPr>
          <w:ilvl w:val="1"/>
          <w:numId w:val="2"/>
        </w:numPr>
        <w:spacing w:line="276" w:lineRule="auto"/>
        <w:rPr>
          <w:rFonts w:ascii="Arial" w:hAnsi="Arial" w:cs="Arial"/>
          <w:b/>
        </w:rPr>
      </w:pPr>
      <w:r w:rsidRPr="002232D4">
        <w:rPr>
          <w:rFonts w:ascii="Arial" w:hAnsi="Arial" w:cs="Arial"/>
          <w:b/>
        </w:rPr>
        <w:t>Learning from Serious Incidents – Quarterly Review</w:t>
      </w:r>
    </w:p>
    <w:p w14:paraId="547C1247" w14:textId="36D61964" w:rsidR="00860D64" w:rsidRPr="002232D4" w:rsidRDefault="00860D64" w:rsidP="002232D4">
      <w:pPr>
        <w:pStyle w:val="NoSpacing"/>
        <w:spacing w:line="276" w:lineRule="auto"/>
        <w:rPr>
          <w:rFonts w:ascii="Arial" w:hAnsi="Arial" w:cs="Arial"/>
          <w:b/>
        </w:rPr>
      </w:pPr>
    </w:p>
    <w:p w14:paraId="1701CD9C" w14:textId="027B9B53" w:rsidR="00466C28" w:rsidRPr="002232D4" w:rsidRDefault="00466C28" w:rsidP="002232D4">
      <w:pPr>
        <w:pStyle w:val="NoSpacing"/>
        <w:spacing w:line="276" w:lineRule="auto"/>
        <w:rPr>
          <w:rFonts w:ascii="Arial" w:hAnsi="Arial" w:cs="Arial"/>
        </w:rPr>
      </w:pPr>
      <w:r w:rsidRPr="002232D4">
        <w:rPr>
          <w:rFonts w:ascii="Arial" w:hAnsi="Arial" w:cs="Arial"/>
        </w:rPr>
        <w:t xml:space="preserve">The Assistant Director and Principal Social Worker </w:t>
      </w:r>
      <w:r w:rsidR="00215220" w:rsidRPr="002232D4">
        <w:rPr>
          <w:rFonts w:ascii="Arial" w:hAnsi="Arial" w:cs="Arial"/>
        </w:rPr>
        <w:t xml:space="preserve">presented to the Committee the </w:t>
      </w:r>
      <w:r w:rsidR="00053355" w:rsidRPr="002232D4">
        <w:rPr>
          <w:rFonts w:ascii="Arial" w:hAnsi="Arial" w:cs="Arial"/>
        </w:rPr>
        <w:t xml:space="preserve">Serious Incident Bulletin </w:t>
      </w:r>
      <w:r w:rsidR="00124F00" w:rsidRPr="002232D4">
        <w:rPr>
          <w:rFonts w:ascii="Arial" w:hAnsi="Arial" w:cs="Arial"/>
        </w:rPr>
        <w:t xml:space="preserve">for January to March </w:t>
      </w:r>
      <w:r w:rsidR="001B1060" w:rsidRPr="002232D4">
        <w:rPr>
          <w:rFonts w:ascii="Arial" w:hAnsi="Arial" w:cs="Arial"/>
        </w:rPr>
        <w:t>2021</w:t>
      </w:r>
      <w:r w:rsidR="001B1060">
        <w:rPr>
          <w:rFonts w:ascii="Arial" w:hAnsi="Arial" w:cs="Arial"/>
        </w:rPr>
        <w:t>.</w:t>
      </w:r>
      <w:r w:rsidR="00097C4D" w:rsidRPr="002232D4">
        <w:rPr>
          <w:rFonts w:ascii="Arial" w:hAnsi="Arial" w:cs="Arial"/>
        </w:rPr>
        <w:t xml:space="preserve"> T</w:t>
      </w:r>
      <w:r w:rsidR="0035111B" w:rsidRPr="002232D4">
        <w:rPr>
          <w:rFonts w:ascii="Arial" w:hAnsi="Arial" w:cs="Arial"/>
        </w:rPr>
        <w:t xml:space="preserve">he bulletin </w:t>
      </w:r>
      <w:r w:rsidR="00FF0215" w:rsidRPr="002232D4">
        <w:rPr>
          <w:rFonts w:ascii="Arial" w:hAnsi="Arial" w:cs="Arial"/>
        </w:rPr>
        <w:t xml:space="preserve">was </w:t>
      </w:r>
      <w:r w:rsidR="00F15147" w:rsidRPr="002232D4">
        <w:rPr>
          <w:rFonts w:ascii="Arial" w:hAnsi="Arial" w:cs="Arial"/>
        </w:rPr>
        <w:t xml:space="preserve">used </w:t>
      </w:r>
      <w:r w:rsidR="002A12D5">
        <w:rPr>
          <w:rFonts w:ascii="Arial" w:hAnsi="Arial" w:cs="Arial"/>
        </w:rPr>
        <w:t xml:space="preserve">primarily as a communication tool to </w:t>
      </w:r>
      <w:r w:rsidR="006E6677" w:rsidRPr="002232D4">
        <w:rPr>
          <w:rFonts w:ascii="Arial" w:hAnsi="Arial" w:cs="Arial"/>
        </w:rPr>
        <w:t xml:space="preserve">teams to </w:t>
      </w:r>
      <w:r w:rsidR="002A12D5">
        <w:rPr>
          <w:rFonts w:ascii="Arial" w:hAnsi="Arial" w:cs="Arial"/>
        </w:rPr>
        <w:t xml:space="preserve">communicate </w:t>
      </w:r>
      <w:r w:rsidR="006E6677" w:rsidRPr="002232D4">
        <w:rPr>
          <w:rFonts w:ascii="Arial" w:hAnsi="Arial" w:cs="Arial"/>
        </w:rPr>
        <w:t>key learning and good practice from Serious Incidents</w:t>
      </w:r>
      <w:r w:rsidR="002A12D5">
        <w:rPr>
          <w:rFonts w:ascii="Arial" w:hAnsi="Arial" w:cs="Arial"/>
        </w:rPr>
        <w:t xml:space="preserve"> however it was </w:t>
      </w:r>
      <w:r w:rsidR="002A12D5" w:rsidRPr="002232D4">
        <w:rPr>
          <w:rFonts w:ascii="Arial" w:hAnsi="Arial" w:cs="Arial"/>
        </w:rPr>
        <w:t xml:space="preserve">acknowledged </w:t>
      </w:r>
      <w:r w:rsidR="002A12D5">
        <w:rPr>
          <w:rFonts w:ascii="Arial" w:hAnsi="Arial" w:cs="Arial"/>
        </w:rPr>
        <w:t xml:space="preserve">that </w:t>
      </w:r>
      <w:r w:rsidR="002A12D5" w:rsidRPr="002232D4">
        <w:rPr>
          <w:rFonts w:ascii="Arial" w:hAnsi="Arial" w:cs="Arial"/>
        </w:rPr>
        <w:t>the bulletin did not act as a mechanism for the Committee to scrutinise learning and impact</w:t>
      </w:r>
      <w:r w:rsidR="006E6677" w:rsidRPr="002232D4">
        <w:rPr>
          <w:rFonts w:ascii="Arial" w:hAnsi="Arial" w:cs="Arial"/>
        </w:rPr>
        <w:t xml:space="preserve">. </w:t>
      </w:r>
    </w:p>
    <w:p w14:paraId="3F16FDA3" w14:textId="700D2496" w:rsidR="00EC01B8" w:rsidRPr="002232D4" w:rsidRDefault="00EC01B8" w:rsidP="002232D4">
      <w:pPr>
        <w:pStyle w:val="NoSpacing"/>
        <w:spacing w:line="276" w:lineRule="auto"/>
        <w:rPr>
          <w:rFonts w:ascii="Arial" w:hAnsi="Arial" w:cs="Arial"/>
          <w:bCs/>
        </w:rPr>
      </w:pPr>
    </w:p>
    <w:p w14:paraId="6E4D4BAB" w14:textId="698AB8DF" w:rsidR="00860D64" w:rsidRPr="002232D4" w:rsidRDefault="00EC01B8" w:rsidP="002232D4">
      <w:pPr>
        <w:pStyle w:val="NoSpacing"/>
        <w:spacing w:line="276" w:lineRule="auto"/>
        <w:rPr>
          <w:rFonts w:ascii="Arial" w:hAnsi="Arial" w:cs="Arial"/>
          <w:bCs/>
        </w:rPr>
      </w:pPr>
      <w:r w:rsidRPr="002232D4">
        <w:rPr>
          <w:rFonts w:ascii="Arial" w:hAnsi="Arial" w:cs="Arial"/>
          <w:bCs/>
        </w:rPr>
        <w:t xml:space="preserve">Board member Joanna Nicolas </w:t>
      </w:r>
      <w:r w:rsidR="00B7652F" w:rsidRPr="002232D4">
        <w:rPr>
          <w:rFonts w:ascii="Arial" w:hAnsi="Arial" w:cs="Arial"/>
          <w:bCs/>
        </w:rPr>
        <w:t xml:space="preserve">commented </w:t>
      </w:r>
      <w:r w:rsidR="0098789D" w:rsidRPr="002232D4">
        <w:rPr>
          <w:rFonts w:ascii="Arial" w:hAnsi="Arial" w:cs="Arial"/>
          <w:bCs/>
        </w:rPr>
        <w:t xml:space="preserve">that </w:t>
      </w:r>
      <w:r w:rsidR="009635E6" w:rsidRPr="002232D4">
        <w:rPr>
          <w:rFonts w:ascii="Arial" w:hAnsi="Arial" w:cs="Arial"/>
          <w:bCs/>
        </w:rPr>
        <w:t>under engaging fathers and curiosity,</w:t>
      </w:r>
      <w:r w:rsidR="005551A9" w:rsidRPr="002232D4">
        <w:rPr>
          <w:rFonts w:ascii="Arial" w:hAnsi="Arial" w:cs="Arial"/>
          <w:bCs/>
        </w:rPr>
        <w:t xml:space="preserve"> </w:t>
      </w:r>
      <w:r w:rsidR="00E670EA" w:rsidRPr="002232D4">
        <w:rPr>
          <w:rFonts w:ascii="Arial" w:hAnsi="Arial" w:cs="Arial"/>
          <w:bCs/>
        </w:rPr>
        <w:t xml:space="preserve">it was </w:t>
      </w:r>
      <w:r w:rsidR="009635E6" w:rsidRPr="002232D4">
        <w:rPr>
          <w:rFonts w:ascii="Arial" w:hAnsi="Arial" w:cs="Arial"/>
          <w:bCs/>
        </w:rPr>
        <w:t xml:space="preserve">unclear </w:t>
      </w:r>
      <w:r w:rsidR="00A84ACB" w:rsidRPr="002232D4">
        <w:rPr>
          <w:rFonts w:ascii="Arial" w:hAnsi="Arial" w:cs="Arial"/>
          <w:bCs/>
        </w:rPr>
        <w:t xml:space="preserve">what was meant by </w:t>
      </w:r>
      <w:r w:rsidR="006A133C">
        <w:rPr>
          <w:rFonts w:ascii="Arial" w:hAnsi="Arial" w:cs="Arial"/>
          <w:bCs/>
        </w:rPr>
        <w:t>“</w:t>
      </w:r>
      <w:r w:rsidR="006A0D24" w:rsidRPr="002232D4">
        <w:rPr>
          <w:rFonts w:ascii="Arial" w:hAnsi="Arial" w:cs="Arial"/>
          <w:bCs/>
        </w:rPr>
        <w:t xml:space="preserve">features in </w:t>
      </w:r>
      <w:r w:rsidR="00E65329">
        <w:rPr>
          <w:rFonts w:ascii="Arial" w:hAnsi="Arial" w:cs="Arial"/>
          <w:bCs/>
        </w:rPr>
        <w:t>repeated</w:t>
      </w:r>
      <w:r w:rsidR="00A84ACB" w:rsidRPr="002232D4">
        <w:rPr>
          <w:rFonts w:ascii="Arial" w:hAnsi="Arial" w:cs="Arial"/>
          <w:bCs/>
        </w:rPr>
        <w:t xml:space="preserve"> safeguarding</w:t>
      </w:r>
      <w:r w:rsidR="006A133C">
        <w:rPr>
          <w:rFonts w:ascii="Arial" w:hAnsi="Arial" w:cs="Arial"/>
          <w:bCs/>
        </w:rPr>
        <w:t>”</w:t>
      </w:r>
      <w:r w:rsidR="006F4B97" w:rsidRPr="002232D4">
        <w:rPr>
          <w:rFonts w:ascii="Arial" w:hAnsi="Arial" w:cs="Arial"/>
          <w:bCs/>
        </w:rPr>
        <w:t xml:space="preserve">. </w:t>
      </w:r>
      <w:r w:rsidR="006909BF" w:rsidRPr="002232D4">
        <w:rPr>
          <w:rFonts w:ascii="Arial" w:hAnsi="Arial" w:cs="Arial"/>
          <w:bCs/>
        </w:rPr>
        <w:t xml:space="preserve">Board member Joanna Nicolas queried </w:t>
      </w:r>
      <w:r w:rsidR="008F7ACC">
        <w:rPr>
          <w:rFonts w:ascii="Arial" w:hAnsi="Arial" w:cs="Arial"/>
          <w:bCs/>
        </w:rPr>
        <w:t>how/whether Cafcass learns from national reviews</w:t>
      </w:r>
      <w:r w:rsidR="00763F55" w:rsidRPr="002232D4">
        <w:rPr>
          <w:rFonts w:ascii="Arial" w:hAnsi="Arial" w:cs="Arial"/>
          <w:bCs/>
        </w:rPr>
        <w:t xml:space="preserve">. </w:t>
      </w:r>
      <w:r w:rsidR="008E50A4" w:rsidRPr="002232D4">
        <w:rPr>
          <w:rFonts w:ascii="Arial" w:hAnsi="Arial" w:cs="Arial"/>
        </w:rPr>
        <w:t xml:space="preserve">The Assistant Director and Principal Social Worker </w:t>
      </w:r>
      <w:r w:rsidR="00763F55" w:rsidRPr="002232D4">
        <w:rPr>
          <w:rFonts w:ascii="Arial" w:hAnsi="Arial" w:cs="Arial"/>
        </w:rPr>
        <w:t xml:space="preserve">confirmed that </w:t>
      </w:r>
      <w:r w:rsidR="00F05BD5" w:rsidRPr="002232D4">
        <w:rPr>
          <w:rFonts w:ascii="Arial" w:hAnsi="Arial" w:cs="Arial"/>
        </w:rPr>
        <w:t>a</w:t>
      </w:r>
      <w:r w:rsidR="00763F55" w:rsidRPr="002232D4">
        <w:rPr>
          <w:rFonts w:ascii="Arial" w:hAnsi="Arial" w:cs="Arial"/>
        </w:rPr>
        <w:t xml:space="preserve"> report would be presented to the Corporate </w:t>
      </w:r>
      <w:r w:rsidR="00763F55" w:rsidRPr="002232D4">
        <w:rPr>
          <w:rFonts w:ascii="Arial" w:hAnsi="Arial" w:cs="Arial"/>
        </w:rPr>
        <w:lastRenderedPageBreak/>
        <w:t>Management Team regarding multi-agency reviews in July and agreed</w:t>
      </w:r>
      <w:r w:rsidR="008E50A4" w:rsidRPr="002232D4">
        <w:rPr>
          <w:rFonts w:ascii="Arial" w:hAnsi="Arial" w:cs="Arial"/>
        </w:rPr>
        <w:t xml:space="preserve"> to bring a report to the Committee </w:t>
      </w:r>
      <w:r w:rsidR="00763F55" w:rsidRPr="002232D4">
        <w:rPr>
          <w:rFonts w:ascii="Arial" w:hAnsi="Arial" w:cs="Arial"/>
        </w:rPr>
        <w:t xml:space="preserve">in September. </w:t>
      </w:r>
    </w:p>
    <w:p w14:paraId="2BA0E074" w14:textId="55CF935D" w:rsidR="00763F55" w:rsidRPr="002232D4" w:rsidRDefault="00763F55" w:rsidP="002232D4">
      <w:pPr>
        <w:pStyle w:val="NoSpacing"/>
        <w:spacing w:line="276" w:lineRule="auto"/>
        <w:rPr>
          <w:rFonts w:ascii="Arial" w:hAnsi="Arial" w:cs="Arial"/>
          <w:bCs/>
        </w:rPr>
      </w:pPr>
    </w:p>
    <w:p w14:paraId="17552CBB" w14:textId="05619E15" w:rsidR="00763F55" w:rsidRDefault="00763F55" w:rsidP="002232D4">
      <w:pPr>
        <w:pStyle w:val="NoSpacing"/>
        <w:spacing w:line="276" w:lineRule="auto"/>
        <w:ind w:left="1440" w:hanging="1440"/>
        <w:rPr>
          <w:rFonts w:ascii="Arial" w:hAnsi="Arial" w:cs="Arial"/>
          <w:bCs/>
          <w:color w:val="7030A0"/>
        </w:rPr>
      </w:pPr>
      <w:r w:rsidRPr="002232D4">
        <w:rPr>
          <w:rFonts w:ascii="Arial" w:hAnsi="Arial" w:cs="Arial"/>
          <w:bCs/>
          <w:color w:val="7030A0"/>
        </w:rPr>
        <w:t xml:space="preserve">Action </w:t>
      </w:r>
      <w:r w:rsidR="00847677">
        <w:rPr>
          <w:rFonts w:ascii="Arial" w:hAnsi="Arial" w:cs="Arial"/>
          <w:bCs/>
          <w:color w:val="7030A0"/>
        </w:rPr>
        <w:t>8</w:t>
      </w:r>
      <w:r w:rsidRPr="002232D4">
        <w:rPr>
          <w:rFonts w:ascii="Arial" w:hAnsi="Arial" w:cs="Arial"/>
          <w:bCs/>
          <w:color w:val="7030A0"/>
        </w:rPr>
        <w:t>:</w:t>
      </w:r>
      <w:r w:rsidRPr="002232D4">
        <w:rPr>
          <w:rFonts w:ascii="Arial" w:hAnsi="Arial" w:cs="Arial"/>
          <w:bCs/>
          <w:color w:val="7030A0"/>
        </w:rPr>
        <w:tab/>
        <w:t xml:space="preserve">The Committee </w:t>
      </w:r>
      <w:r w:rsidR="00433E71">
        <w:rPr>
          <w:rFonts w:ascii="Arial" w:hAnsi="Arial" w:cs="Arial"/>
          <w:bCs/>
          <w:color w:val="7030A0"/>
        </w:rPr>
        <w:t xml:space="preserve">would </w:t>
      </w:r>
      <w:r w:rsidRPr="002232D4">
        <w:rPr>
          <w:rFonts w:ascii="Arial" w:hAnsi="Arial" w:cs="Arial"/>
          <w:bCs/>
          <w:color w:val="7030A0"/>
        </w:rPr>
        <w:t xml:space="preserve">receive a report </w:t>
      </w:r>
      <w:r w:rsidR="00F05BD5" w:rsidRPr="002232D4">
        <w:rPr>
          <w:rFonts w:ascii="Arial" w:hAnsi="Arial" w:cs="Arial"/>
          <w:bCs/>
          <w:color w:val="7030A0"/>
        </w:rPr>
        <w:t xml:space="preserve">at the September meeting </w:t>
      </w:r>
      <w:r w:rsidR="005579FE" w:rsidRPr="005579FE">
        <w:rPr>
          <w:rFonts w:ascii="Arial" w:hAnsi="Arial" w:cs="Arial"/>
          <w:bCs/>
          <w:color w:val="7030A0"/>
        </w:rPr>
        <w:t xml:space="preserve">regarding Cafcass' involvement in national and multi-agency reviews and the learning derived from these </w:t>
      </w:r>
      <w:r w:rsidR="001A0D2D">
        <w:rPr>
          <w:rFonts w:ascii="Arial" w:hAnsi="Arial" w:cs="Arial"/>
          <w:bCs/>
          <w:color w:val="7030A0"/>
        </w:rPr>
        <w:t>(Assistant Director and Principal Social Worker)</w:t>
      </w:r>
    </w:p>
    <w:p w14:paraId="756603F5" w14:textId="77777777" w:rsidR="00FA3317" w:rsidRDefault="00FA3317" w:rsidP="002232D4">
      <w:pPr>
        <w:pStyle w:val="NoSpacing"/>
        <w:spacing w:line="276" w:lineRule="auto"/>
        <w:ind w:left="1440" w:hanging="1440"/>
        <w:rPr>
          <w:rFonts w:ascii="Arial" w:hAnsi="Arial" w:cs="Arial"/>
          <w:bCs/>
          <w:color w:val="7030A0"/>
        </w:rPr>
      </w:pPr>
    </w:p>
    <w:p w14:paraId="786E1A8A" w14:textId="4717B2A3" w:rsidR="004A2D44" w:rsidRPr="002232D4" w:rsidRDefault="00FA3317" w:rsidP="00342AB7">
      <w:pPr>
        <w:pStyle w:val="NoSpacing"/>
        <w:spacing w:line="276" w:lineRule="auto"/>
        <w:ind w:left="1440" w:hanging="1440"/>
        <w:rPr>
          <w:rFonts w:ascii="Arial" w:hAnsi="Arial" w:cs="Arial"/>
          <w:bCs/>
          <w:color w:val="7030A0"/>
        </w:rPr>
      </w:pPr>
      <w:r>
        <w:rPr>
          <w:rFonts w:ascii="Arial" w:hAnsi="Arial" w:cs="Arial"/>
          <w:bCs/>
          <w:color w:val="7030A0"/>
        </w:rPr>
        <w:t xml:space="preserve">Action </w:t>
      </w:r>
      <w:r w:rsidR="00847677">
        <w:rPr>
          <w:rFonts w:ascii="Arial" w:hAnsi="Arial" w:cs="Arial"/>
          <w:bCs/>
          <w:color w:val="7030A0"/>
        </w:rPr>
        <w:t>9</w:t>
      </w:r>
      <w:r>
        <w:rPr>
          <w:rFonts w:ascii="Arial" w:hAnsi="Arial" w:cs="Arial"/>
          <w:bCs/>
          <w:color w:val="7030A0"/>
        </w:rPr>
        <w:t>:</w:t>
      </w:r>
      <w:r>
        <w:rPr>
          <w:rFonts w:ascii="Arial" w:hAnsi="Arial" w:cs="Arial"/>
          <w:bCs/>
          <w:color w:val="7030A0"/>
        </w:rPr>
        <w:tab/>
        <w:t xml:space="preserve">The Assistant Director and Principal Social Worker </w:t>
      </w:r>
      <w:r w:rsidR="00535C63">
        <w:rPr>
          <w:rFonts w:ascii="Arial" w:hAnsi="Arial" w:cs="Arial"/>
          <w:bCs/>
          <w:color w:val="7030A0"/>
        </w:rPr>
        <w:t xml:space="preserve">would </w:t>
      </w:r>
      <w:r>
        <w:rPr>
          <w:rFonts w:ascii="Arial" w:hAnsi="Arial" w:cs="Arial"/>
          <w:bCs/>
          <w:color w:val="7030A0"/>
        </w:rPr>
        <w:t xml:space="preserve">clarify with Board member Joanna Nicolas </w:t>
      </w:r>
      <w:r w:rsidR="00A1414B">
        <w:rPr>
          <w:rFonts w:ascii="Arial" w:hAnsi="Arial" w:cs="Arial"/>
          <w:bCs/>
          <w:color w:val="7030A0"/>
        </w:rPr>
        <w:t xml:space="preserve">what was meant by </w:t>
      </w:r>
      <w:r w:rsidR="009A62EC">
        <w:rPr>
          <w:rFonts w:ascii="Arial" w:hAnsi="Arial" w:cs="Arial"/>
          <w:bCs/>
          <w:color w:val="7030A0"/>
        </w:rPr>
        <w:t xml:space="preserve">“features in </w:t>
      </w:r>
      <w:r w:rsidR="00A1414B">
        <w:rPr>
          <w:rFonts w:ascii="Arial" w:hAnsi="Arial" w:cs="Arial"/>
          <w:bCs/>
          <w:color w:val="7030A0"/>
        </w:rPr>
        <w:t>repeat</w:t>
      </w:r>
      <w:r w:rsidR="00E65329">
        <w:rPr>
          <w:rFonts w:ascii="Arial" w:hAnsi="Arial" w:cs="Arial"/>
          <w:bCs/>
          <w:color w:val="7030A0"/>
        </w:rPr>
        <w:t>ed</w:t>
      </w:r>
      <w:r w:rsidR="00A1414B">
        <w:rPr>
          <w:rFonts w:ascii="Arial" w:hAnsi="Arial" w:cs="Arial"/>
          <w:bCs/>
          <w:color w:val="7030A0"/>
        </w:rPr>
        <w:t xml:space="preserve"> safeguarding</w:t>
      </w:r>
      <w:r w:rsidR="009A62EC">
        <w:rPr>
          <w:rFonts w:ascii="Arial" w:hAnsi="Arial" w:cs="Arial"/>
          <w:bCs/>
          <w:color w:val="7030A0"/>
        </w:rPr>
        <w:t>”</w:t>
      </w:r>
      <w:r w:rsidR="00A1414B">
        <w:rPr>
          <w:rFonts w:ascii="Arial" w:hAnsi="Arial" w:cs="Arial"/>
          <w:bCs/>
          <w:color w:val="7030A0"/>
        </w:rPr>
        <w:t xml:space="preserve"> under engaging fathers and curiosity</w:t>
      </w:r>
      <w:r w:rsidR="009A62EC">
        <w:rPr>
          <w:rFonts w:ascii="Arial" w:hAnsi="Arial" w:cs="Arial"/>
          <w:bCs/>
          <w:color w:val="7030A0"/>
        </w:rPr>
        <w:t xml:space="preserve"> </w:t>
      </w:r>
      <w:r w:rsidR="00342AB7">
        <w:rPr>
          <w:rFonts w:ascii="Arial" w:hAnsi="Arial" w:cs="Arial"/>
          <w:bCs/>
          <w:color w:val="7030A0"/>
        </w:rPr>
        <w:t xml:space="preserve">in the </w:t>
      </w:r>
      <w:r w:rsidR="00342AB7" w:rsidRPr="00342AB7">
        <w:rPr>
          <w:rFonts w:ascii="Arial" w:hAnsi="Arial" w:cs="Arial"/>
          <w:bCs/>
          <w:color w:val="7030A0"/>
        </w:rPr>
        <w:t>Serious Incident Bulletin</w:t>
      </w:r>
    </w:p>
    <w:p w14:paraId="4387C421" w14:textId="77777777" w:rsidR="00763F55" w:rsidRPr="002232D4" w:rsidRDefault="00763F55" w:rsidP="002232D4">
      <w:pPr>
        <w:pStyle w:val="NoSpacing"/>
        <w:spacing w:line="276" w:lineRule="auto"/>
        <w:rPr>
          <w:rFonts w:ascii="Arial" w:hAnsi="Arial" w:cs="Arial"/>
          <w:bCs/>
        </w:rPr>
      </w:pPr>
    </w:p>
    <w:p w14:paraId="044510C0" w14:textId="4F32B39F" w:rsidR="00860D64" w:rsidRPr="002232D4" w:rsidRDefault="00860D64" w:rsidP="002232D4">
      <w:pPr>
        <w:pStyle w:val="NoSpacing"/>
        <w:numPr>
          <w:ilvl w:val="1"/>
          <w:numId w:val="2"/>
        </w:numPr>
        <w:spacing w:line="276" w:lineRule="auto"/>
        <w:rPr>
          <w:rFonts w:ascii="Arial" w:hAnsi="Arial" w:cs="Arial"/>
          <w:b/>
        </w:rPr>
      </w:pPr>
      <w:r w:rsidRPr="002232D4">
        <w:rPr>
          <w:rFonts w:ascii="Arial" w:hAnsi="Arial" w:cs="Arial"/>
          <w:b/>
        </w:rPr>
        <w:t>Early Intervention Team Audit Report</w:t>
      </w:r>
    </w:p>
    <w:p w14:paraId="6721B26D" w14:textId="12C6ED5F" w:rsidR="00860D64" w:rsidRPr="002232D4" w:rsidRDefault="00860D64" w:rsidP="002232D4">
      <w:pPr>
        <w:pStyle w:val="NoSpacing"/>
        <w:spacing w:line="276" w:lineRule="auto"/>
        <w:rPr>
          <w:rFonts w:ascii="Arial" w:hAnsi="Arial" w:cs="Arial"/>
          <w:b/>
        </w:rPr>
      </w:pPr>
    </w:p>
    <w:p w14:paraId="313750BD" w14:textId="09DC9489" w:rsidR="00034AAF" w:rsidRPr="002232D4" w:rsidRDefault="00271327" w:rsidP="002232D4">
      <w:pPr>
        <w:pStyle w:val="NoSpacing"/>
        <w:spacing w:line="276" w:lineRule="auto"/>
        <w:rPr>
          <w:rFonts w:ascii="Arial" w:hAnsi="Arial" w:cs="Arial"/>
          <w:bCs/>
        </w:rPr>
      </w:pPr>
      <w:r w:rsidRPr="002232D4">
        <w:rPr>
          <w:rFonts w:ascii="Arial" w:hAnsi="Arial" w:cs="Arial"/>
          <w:bCs/>
        </w:rPr>
        <w:t xml:space="preserve">The Chief Executive Officer </w:t>
      </w:r>
      <w:r w:rsidR="005F0612">
        <w:rPr>
          <w:rFonts w:ascii="Arial" w:hAnsi="Arial" w:cs="Arial"/>
          <w:bCs/>
        </w:rPr>
        <w:t xml:space="preserve">noted that </w:t>
      </w:r>
      <w:r w:rsidRPr="002232D4">
        <w:rPr>
          <w:rFonts w:ascii="Arial" w:hAnsi="Arial" w:cs="Arial"/>
          <w:bCs/>
        </w:rPr>
        <w:t xml:space="preserve">the Early Intervention Team Audit Report </w:t>
      </w:r>
      <w:r w:rsidR="008B5A5D">
        <w:rPr>
          <w:rFonts w:ascii="Arial" w:hAnsi="Arial" w:cs="Arial"/>
          <w:bCs/>
        </w:rPr>
        <w:t>will</w:t>
      </w:r>
      <w:r w:rsidR="005F0612">
        <w:rPr>
          <w:rFonts w:ascii="Arial" w:hAnsi="Arial" w:cs="Arial"/>
          <w:bCs/>
        </w:rPr>
        <w:t xml:space="preserve"> be brought back to the Committee at a later date once further </w:t>
      </w:r>
      <w:r w:rsidR="00C00A1A">
        <w:rPr>
          <w:rFonts w:ascii="Arial" w:hAnsi="Arial" w:cs="Arial"/>
          <w:bCs/>
        </w:rPr>
        <w:t xml:space="preserve">scrutiny had been </w:t>
      </w:r>
      <w:r w:rsidR="005D437C">
        <w:rPr>
          <w:rFonts w:ascii="Arial" w:hAnsi="Arial" w:cs="Arial"/>
          <w:bCs/>
        </w:rPr>
        <w:t>undertaken</w:t>
      </w:r>
      <w:r w:rsidR="00C00A1A">
        <w:rPr>
          <w:rFonts w:ascii="Arial" w:hAnsi="Arial" w:cs="Arial"/>
          <w:bCs/>
        </w:rPr>
        <w:t xml:space="preserve"> by CMT and the report </w:t>
      </w:r>
      <w:r w:rsidR="008B5A5D">
        <w:rPr>
          <w:rFonts w:ascii="Arial" w:hAnsi="Arial" w:cs="Arial"/>
          <w:bCs/>
        </w:rPr>
        <w:t>will</w:t>
      </w:r>
      <w:r w:rsidR="00C00A1A">
        <w:rPr>
          <w:rFonts w:ascii="Arial" w:hAnsi="Arial" w:cs="Arial"/>
          <w:bCs/>
        </w:rPr>
        <w:t xml:space="preserve"> </w:t>
      </w:r>
      <w:r w:rsidR="00E61928" w:rsidRPr="002232D4">
        <w:rPr>
          <w:rFonts w:ascii="Arial" w:hAnsi="Arial" w:cs="Arial"/>
          <w:bCs/>
        </w:rPr>
        <w:t>include an update to the Committee on the Early Intervention Team</w:t>
      </w:r>
      <w:r w:rsidR="008B5A5D">
        <w:rPr>
          <w:rFonts w:ascii="Arial" w:hAnsi="Arial" w:cs="Arial"/>
          <w:bCs/>
        </w:rPr>
        <w:t xml:space="preserve">’s </w:t>
      </w:r>
      <w:r w:rsidR="00E61928" w:rsidRPr="002232D4">
        <w:rPr>
          <w:rFonts w:ascii="Arial" w:hAnsi="Arial" w:cs="Arial"/>
          <w:bCs/>
        </w:rPr>
        <w:t xml:space="preserve">next steps. </w:t>
      </w:r>
    </w:p>
    <w:p w14:paraId="716B0FE3" w14:textId="334D7CEA" w:rsidR="00E61928" w:rsidRPr="002232D4" w:rsidRDefault="00E61928" w:rsidP="002232D4">
      <w:pPr>
        <w:pStyle w:val="NoSpacing"/>
        <w:spacing w:line="276" w:lineRule="auto"/>
        <w:rPr>
          <w:rFonts w:ascii="Arial" w:hAnsi="Arial" w:cs="Arial"/>
          <w:bCs/>
        </w:rPr>
      </w:pPr>
    </w:p>
    <w:p w14:paraId="3EBDE3D1" w14:textId="1A902012" w:rsidR="00E61928" w:rsidRPr="002232D4" w:rsidRDefault="00E61928" w:rsidP="002232D4">
      <w:pPr>
        <w:pStyle w:val="NoSpacing"/>
        <w:spacing w:line="276" w:lineRule="auto"/>
        <w:ind w:left="1440" w:hanging="1440"/>
        <w:rPr>
          <w:rFonts w:ascii="Arial" w:hAnsi="Arial" w:cs="Arial"/>
          <w:bCs/>
          <w:color w:val="7030A0"/>
        </w:rPr>
      </w:pPr>
      <w:r w:rsidRPr="002232D4">
        <w:rPr>
          <w:rFonts w:ascii="Arial" w:hAnsi="Arial" w:cs="Arial"/>
          <w:bCs/>
          <w:color w:val="7030A0"/>
        </w:rPr>
        <w:t xml:space="preserve">Action </w:t>
      </w:r>
      <w:r w:rsidR="00847677">
        <w:rPr>
          <w:rFonts w:ascii="Arial" w:hAnsi="Arial" w:cs="Arial"/>
          <w:bCs/>
          <w:color w:val="7030A0"/>
        </w:rPr>
        <w:t>10</w:t>
      </w:r>
      <w:r w:rsidRPr="002232D4">
        <w:rPr>
          <w:rFonts w:ascii="Arial" w:hAnsi="Arial" w:cs="Arial"/>
          <w:bCs/>
          <w:color w:val="7030A0"/>
        </w:rPr>
        <w:t>:</w:t>
      </w:r>
      <w:r w:rsidRPr="002232D4">
        <w:rPr>
          <w:rFonts w:ascii="Arial" w:hAnsi="Arial" w:cs="Arial"/>
          <w:bCs/>
          <w:color w:val="7030A0"/>
        </w:rPr>
        <w:tab/>
      </w:r>
      <w:r w:rsidR="00A16470" w:rsidRPr="002232D4">
        <w:rPr>
          <w:rFonts w:ascii="Arial" w:hAnsi="Arial" w:cs="Arial"/>
          <w:bCs/>
          <w:color w:val="7030A0"/>
        </w:rPr>
        <w:t xml:space="preserve">The Chief Executive Officer </w:t>
      </w:r>
      <w:r w:rsidR="00535C63">
        <w:rPr>
          <w:rFonts w:ascii="Arial" w:hAnsi="Arial" w:cs="Arial"/>
          <w:bCs/>
          <w:color w:val="7030A0"/>
        </w:rPr>
        <w:t xml:space="preserve">would </w:t>
      </w:r>
      <w:r w:rsidR="00EA5035" w:rsidRPr="002232D4">
        <w:rPr>
          <w:rFonts w:ascii="Arial" w:hAnsi="Arial" w:cs="Arial"/>
          <w:bCs/>
          <w:color w:val="7030A0"/>
        </w:rPr>
        <w:t xml:space="preserve">discuss the Early Intervention Team Audit Report in a Corporate Management Team meeting to assign </w:t>
      </w:r>
      <w:r w:rsidR="00AA2C07" w:rsidRPr="002232D4">
        <w:rPr>
          <w:rFonts w:ascii="Arial" w:hAnsi="Arial" w:cs="Arial"/>
          <w:bCs/>
          <w:color w:val="7030A0"/>
        </w:rPr>
        <w:t>a lead owner of the audit actions/recommendations</w:t>
      </w:r>
    </w:p>
    <w:p w14:paraId="6B947ED7" w14:textId="3AD2F4A5" w:rsidR="00AA2C07" w:rsidRPr="002232D4" w:rsidRDefault="00AA2C07" w:rsidP="002232D4">
      <w:pPr>
        <w:pStyle w:val="NoSpacing"/>
        <w:spacing w:line="276" w:lineRule="auto"/>
        <w:ind w:left="1440" w:hanging="1440"/>
        <w:rPr>
          <w:rFonts w:ascii="Arial" w:hAnsi="Arial" w:cs="Arial"/>
          <w:bCs/>
          <w:color w:val="7030A0"/>
        </w:rPr>
      </w:pPr>
    </w:p>
    <w:p w14:paraId="4A001F34" w14:textId="2ED797A5" w:rsidR="00AA2C07" w:rsidRPr="002232D4" w:rsidRDefault="00AA2C07" w:rsidP="002232D4">
      <w:pPr>
        <w:pStyle w:val="NoSpacing"/>
        <w:spacing w:line="276" w:lineRule="auto"/>
        <w:ind w:left="1440" w:hanging="1440"/>
        <w:rPr>
          <w:rFonts w:ascii="Arial" w:hAnsi="Arial" w:cs="Arial"/>
          <w:bCs/>
          <w:color w:val="7030A0"/>
        </w:rPr>
      </w:pPr>
      <w:r w:rsidRPr="002232D4">
        <w:rPr>
          <w:rFonts w:ascii="Arial" w:hAnsi="Arial" w:cs="Arial"/>
          <w:bCs/>
          <w:color w:val="7030A0"/>
        </w:rPr>
        <w:t xml:space="preserve">Action </w:t>
      </w:r>
      <w:r w:rsidR="00847677">
        <w:rPr>
          <w:rFonts w:ascii="Arial" w:hAnsi="Arial" w:cs="Arial"/>
          <w:bCs/>
          <w:color w:val="7030A0"/>
        </w:rPr>
        <w:t>11:</w:t>
      </w:r>
      <w:r w:rsidRPr="002232D4">
        <w:rPr>
          <w:rFonts w:ascii="Arial" w:hAnsi="Arial" w:cs="Arial"/>
          <w:bCs/>
          <w:color w:val="7030A0"/>
        </w:rPr>
        <w:tab/>
        <w:t xml:space="preserve">The Committee </w:t>
      </w:r>
      <w:r w:rsidR="00704B36">
        <w:rPr>
          <w:rFonts w:ascii="Arial" w:hAnsi="Arial" w:cs="Arial"/>
          <w:bCs/>
          <w:color w:val="7030A0"/>
        </w:rPr>
        <w:t xml:space="preserve">would </w:t>
      </w:r>
      <w:r w:rsidRPr="002232D4">
        <w:rPr>
          <w:rFonts w:ascii="Arial" w:hAnsi="Arial" w:cs="Arial"/>
          <w:bCs/>
          <w:color w:val="7030A0"/>
        </w:rPr>
        <w:t>receive the Early Intervention Team Audit Report and an accompanying cover report on the Early Intervention Team next steps</w:t>
      </w:r>
      <w:r w:rsidR="00997FA1" w:rsidRPr="002232D4">
        <w:rPr>
          <w:rFonts w:ascii="Arial" w:hAnsi="Arial" w:cs="Arial"/>
          <w:bCs/>
          <w:color w:val="7030A0"/>
        </w:rPr>
        <w:t xml:space="preserve">, following the wider discussions </w:t>
      </w:r>
      <w:r w:rsidR="00AA592E" w:rsidRPr="002232D4">
        <w:rPr>
          <w:rFonts w:ascii="Arial" w:hAnsi="Arial" w:cs="Arial"/>
          <w:bCs/>
          <w:color w:val="7030A0"/>
        </w:rPr>
        <w:t xml:space="preserve">taking place </w:t>
      </w:r>
      <w:r w:rsidR="00997FA1" w:rsidRPr="002232D4">
        <w:rPr>
          <w:rFonts w:ascii="Arial" w:hAnsi="Arial" w:cs="Arial"/>
          <w:bCs/>
          <w:color w:val="7030A0"/>
        </w:rPr>
        <w:t>in Cafcass</w:t>
      </w:r>
      <w:r w:rsidR="001A0D2D">
        <w:rPr>
          <w:rFonts w:ascii="Arial" w:hAnsi="Arial" w:cs="Arial"/>
          <w:bCs/>
          <w:color w:val="7030A0"/>
        </w:rPr>
        <w:t xml:space="preserve"> (Assistant Director and Principal Social Worker)</w:t>
      </w:r>
    </w:p>
    <w:p w14:paraId="31105C50" w14:textId="77777777" w:rsidR="00ED263E" w:rsidRPr="002232D4" w:rsidRDefault="00ED263E" w:rsidP="002232D4">
      <w:pPr>
        <w:pStyle w:val="NoSpacing"/>
        <w:spacing w:line="276" w:lineRule="auto"/>
        <w:rPr>
          <w:rFonts w:ascii="Arial" w:eastAsia="Times New Roman" w:hAnsi="Arial" w:cs="Arial"/>
          <w:bCs/>
          <w:lang w:eastAsia="en-GB"/>
        </w:rPr>
      </w:pPr>
    </w:p>
    <w:p w14:paraId="47C52C37" w14:textId="18DDBEA7" w:rsidR="00172CFE" w:rsidRPr="002232D4" w:rsidRDefault="00172CFE" w:rsidP="002232D4">
      <w:pPr>
        <w:pStyle w:val="NoSpacing"/>
        <w:numPr>
          <w:ilvl w:val="0"/>
          <w:numId w:val="2"/>
        </w:numPr>
        <w:spacing w:line="276" w:lineRule="auto"/>
        <w:rPr>
          <w:rFonts w:ascii="Arial" w:hAnsi="Arial" w:cs="Arial"/>
          <w:b/>
        </w:rPr>
      </w:pPr>
      <w:r w:rsidRPr="002232D4">
        <w:rPr>
          <w:rFonts w:ascii="Arial" w:eastAsia="Times New Roman" w:hAnsi="Arial" w:cs="Arial"/>
          <w:b/>
          <w:lang w:eastAsia="en-GB"/>
        </w:rPr>
        <w:t>Annual Reports</w:t>
      </w:r>
    </w:p>
    <w:p w14:paraId="0DE7D2CE" w14:textId="77777777" w:rsidR="00172CFE" w:rsidRPr="002232D4" w:rsidRDefault="00172CFE" w:rsidP="002232D4">
      <w:pPr>
        <w:pStyle w:val="NoSpacing"/>
        <w:spacing w:line="276" w:lineRule="auto"/>
        <w:ind w:left="360"/>
        <w:rPr>
          <w:rFonts w:ascii="Arial" w:hAnsi="Arial" w:cs="Arial"/>
          <w:b/>
        </w:rPr>
      </w:pPr>
    </w:p>
    <w:p w14:paraId="22079B4E" w14:textId="1E5F2891" w:rsidR="00172CFE" w:rsidRPr="002232D4" w:rsidRDefault="00172CFE" w:rsidP="002232D4">
      <w:pPr>
        <w:pStyle w:val="NoSpacing"/>
        <w:numPr>
          <w:ilvl w:val="1"/>
          <w:numId w:val="2"/>
        </w:numPr>
        <w:spacing w:line="276" w:lineRule="auto"/>
        <w:rPr>
          <w:rFonts w:ascii="Arial" w:hAnsi="Arial" w:cs="Arial"/>
          <w:b/>
        </w:rPr>
      </w:pPr>
      <w:r w:rsidRPr="002232D4">
        <w:rPr>
          <w:rFonts w:ascii="Arial" w:hAnsi="Arial" w:cs="Arial"/>
          <w:b/>
        </w:rPr>
        <w:t>Research Programme Annual Report</w:t>
      </w:r>
    </w:p>
    <w:p w14:paraId="5AD44516" w14:textId="1C6B43DF" w:rsidR="003B221C" w:rsidRPr="002232D4" w:rsidRDefault="003B221C" w:rsidP="002232D4">
      <w:pPr>
        <w:pStyle w:val="NoSpacing"/>
        <w:spacing w:line="276" w:lineRule="auto"/>
        <w:rPr>
          <w:rFonts w:ascii="Arial" w:eastAsia="Times New Roman" w:hAnsi="Arial" w:cs="Arial"/>
          <w:b/>
          <w:lang w:eastAsia="en-GB"/>
        </w:rPr>
      </w:pPr>
    </w:p>
    <w:p w14:paraId="3C28A5DB" w14:textId="240C3F60" w:rsidR="00241997" w:rsidRPr="002232D4" w:rsidRDefault="00241997" w:rsidP="002232D4">
      <w:pPr>
        <w:rPr>
          <w:rFonts w:ascii="Arial" w:hAnsi="Arial" w:cs="Arial"/>
          <w:bCs/>
        </w:rPr>
      </w:pPr>
      <w:r w:rsidRPr="002232D4">
        <w:rPr>
          <w:rFonts w:ascii="Arial" w:hAnsi="Arial" w:cs="Arial"/>
          <w:bCs/>
        </w:rPr>
        <w:t>The Senior Research and Evaluation Manager presented to the Committee the Research Programme Annual Report and highlighted</w:t>
      </w:r>
      <w:r w:rsidR="006175E9">
        <w:rPr>
          <w:rFonts w:ascii="Arial" w:hAnsi="Arial" w:cs="Arial"/>
          <w:bCs/>
        </w:rPr>
        <w:t xml:space="preserve"> that</w:t>
      </w:r>
      <w:r w:rsidR="002C0A73" w:rsidRPr="002232D4">
        <w:rPr>
          <w:rFonts w:ascii="Arial" w:hAnsi="Arial" w:cs="Arial"/>
          <w:bCs/>
        </w:rPr>
        <w:t xml:space="preserve"> </w:t>
      </w:r>
      <w:r w:rsidR="0054736B" w:rsidRPr="002232D4">
        <w:rPr>
          <w:rFonts w:ascii="Arial" w:hAnsi="Arial" w:cs="Arial"/>
          <w:bCs/>
        </w:rPr>
        <w:t xml:space="preserve">a new Research Advisory Committee </w:t>
      </w:r>
      <w:r w:rsidR="00042D9A">
        <w:rPr>
          <w:rFonts w:ascii="Arial" w:hAnsi="Arial" w:cs="Arial"/>
          <w:bCs/>
        </w:rPr>
        <w:t xml:space="preserve">had been </w:t>
      </w:r>
      <w:r w:rsidR="0054736B" w:rsidRPr="002232D4">
        <w:rPr>
          <w:rFonts w:ascii="Arial" w:hAnsi="Arial" w:cs="Arial"/>
          <w:bCs/>
        </w:rPr>
        <w:t>established in July 2020</w:t>
      </w:r>
      <w:r w:rsidR="001B0E26" w:rsidRPr="002232D4">
        <w:rPr>
          <w:rFonts w:ascii="Arial" w:hAnsi="Arial" w:cs="Arial"/>
          <w:bCs/>
        </w:rPr>
        <w:t xml:space="preserve"> to provi</w:t>
      </w:r>
      <w:r w:rsidR="00732BE7" w:rsidRPr="002232D4">
        <w:rPr>
          <w:rFonts w:ascii="Arial" w:hAnsi="Arial" w:cs="Arial"/>
          <w:bCs/>
        </w:rPr>
        <w:t xml:space="preserve">de </w:t>
      </w:r>
      <w:r w:rsidR="001B0E26" w:rsidRPr="002232D4">
        <w:rPr>
          <w:rFonts w:ascii="Arial" w:hAnsi="Arial" w:cs="Arial"/>
          <w:bCs/>
        </w:rPr>
        <w:t>technical scrutiny of research applications received to inform Cafcass</w:t>
      </w:r>
      <w:r w:rsidR="00042D9A">
        <w:rPr>
          <w:rFonts w:ascii="Arial" w:hAnsi="Arial" w:cs="Arial"/>
          <w:bCs/>
        </w:rPr>
        <w:t>’</w:t>
      </w:r>
      <w:r w:rsidR="001B0E26" w:rsidRPr="002232D4">
        <w:rPr>
          <w:rFonts w:ascii="Arial" w:hAnsi="Arial" w:cs="Arial"/>
          <w:bCs/>
        </w:rPr>
        <w:t xml:space="preserve"> decisions about research approvals and offering intelligence on emerging research issues.</w:t>
      </w:r>
    </w:p>
    <w:p w14:paraId="29F8FDEB" w14:textId="744D98A4" w:rsidR="00E93271" w:rsidRPr="002232D4" w:rsidRDefault="00E93271" w:rsidP="002232D4">
      <w:pPr>
        <w:pStyle w:val="NoSpacing"/>
        <w:spacing w:line="276" w:lineRule="auto"/>
        <w:rPr>
          <w:rFonts w:ascii="Arial" w:hAnsi="Arial" w:cs="Arial"/>
          <w:bCs/>
        </w:rPr>
      </w:pPr>
      <w:r w:rsidRPr="002232D4">
        <w:rPr>
          <w:rFonts w:ascii="Arial" w:hAnsi="Arial" w:cs="Arial"/>
          <w:bCs/>
        </w:rPr>
        <w:t>Cafcass had completed two six monthly transfers of updated anonymised case management data to the SAIL Databank over the last year.</w:t>
      </w:r>
      <w:r w:rsidR="006175E9">
        <w:rPr>
          <w:rFonts w:ascii="Arial" w:hAnsi="Arial" w:cs="Arial"/>
          <w:bCs/>
        </w:rPr>
        <w:t xml:space="preserve"> </w:t>
      </w:r>
      <w:r w:rsidR="00A32496" w:rsidRPr="002232D4">
        <w:rPr>
          <w:rFonts w:ascii="Arial" w:hAnsi="Arial" w:cs="Arial"/>
          <w:bCs/>
        </w:rPr>
        <w:t xml:space="preserve">Cafcass </w:t>
      </w:r>
      <w:r w:rsidR="006175E9">
        <w:rPr>
          <w:rFonts w:ascii="Arial" w:hAnsi="Arial" w:cs="Arial"/>
          <w:bCs/>
        </w:rPr>
        <w:t>will</w:t>
      </w:r>
      <w:r w:rsidR="00A32496" w:rsidRPr="002232D4">
        <w:rPr>
          <w:rFonts w:ascii="Arial" w:hAnsi="Arial" w:cs="Arial"/>
          <w:bCs/>
        </w:rPr>
        <w:t xml:space="preserve"> </w:t>
      </w:r>
      <w:r w:rsidR="000B00A3">
        <w:rPr>
          <w:rFonts w:ascii="Arial" w:hAnsi="Arial" w:cs="Arial"/>
          <w:bCs/>
        </w:rPr>
        <w:t xml:space="preserve">be working </w:t>
      </w:r>
      <w:r w:rsidRPr="002232D4">
        <w:rPr>
          <w:rFonts w:ascii="Arial" w:hAnsi="Arial" w:cs="Arial"/>
          <w:bCs/>
        </w:rPr>
        <w:t>towards linking case management data with the Ministry of Justice’s family court cases data and NHS Digital health data via the SAIL Databank later this year.</w:t>
      </w:r>
    </w:p>
    <w:p w14:paraId="301CBF45" w14:textId="77777777" w:rsidR="00A32496" w:rsidRPr="002232D4" w:rsidRDefault="00A32496" w:rsidP="002232D4">
      <w:pPr>
        <w:pStyle w:val="NoSpacing"/>
        <w:spacing w:line="276" w:lineRule="auto"/>
        <w:rPr>
          <w:rFonts w:ascii="Arial" w:hAnsi="Arial" w:cs="Arial"/>
          <w:bCs/>
        </w:rPr>
      </w:pPr>
    </w:p>
    <w:p w14:paraId="1A3A4D74" w14:textId="08249EC5" w:rsidR="00241997" w:rsidRPr="002232D4" w:rsidRDefault="00A32496" w:rsidP="002232D4">
      <w:pPr>
        <w:pStyle w:val="NoSpacing"/>
        <w:spacing w:line="276" w:lineRule="auto"/>
        <w:rPr>
          <w:rFonts w:ascii="Arial" w:hAnsi="Arial" w:cs="Arial"/>
          <w:bCs/>
        </w:rPr>
      </w:pPr>
      <w:r w:rsidRPr="002232D4">
        <w:rPr>
          <w:rFonts w:ascii="Arial" w:hAnsi="Arial" w:cs="Arial"/>
          <w:bCs/>
        </w:rPr>
        <w:t xml:space="preserve">Cafcass </w:t>
      </w:r>
      <w:r w:rsidR="00E93271" w:rsidRPr="002232D4">
        <w:rPr>
          <w:rFonts w:ascii="Arial" w:hAnsi="Arial" w:cs="Arial"/>
          <w:bCs/>
        </w:rPr>
        <w:t xml:space="preserve">continued to develop </w:t>
      </w:r>
      <w:r w:rsidRPr="002232D4">
        <w:rPr>
          <w:rFonts w:ascii="Arial" w:hAnsi="Arial" w:cs="Arial"/>
          <w:bCs/>
        </w:rPr>
        <w:t>a</w:t>
      </w:r>
      <w:r w:rsidR="00E93271" w:rsidRPr="002232D4">
        <w:rPr>
          <w:rFonts w:ascii="Arial" w:hAnsi="Arial" w:cs="Arial"/>
          <w:bCs/>
        </w:rPr>
        <w:t xml:space="preserve"> close working relationship with the Nuffield Family Justice Observatory and provided peer review and social work advice on several high</w:t>
      </w:r>
      <w:r w:rsidR="00B85F95" w:rsidRPr="002232D4">
        <w:rPr>
          <w:rFonts w:ascii="Arial" w:hAnsi="Arial" w:cs="Arial"/>
          <w:bCs/>
        </w:rPr>
        <w:t>-</w:t>
      </w:r>
      <w:r w:rsidR="00E93271" w:rsidRPr="002232D4">
        <w:rPr>
          <w:rFonts w:ascii="Arial" w:hAnsi="Arial" w:cs="Arial"/>
          <w:bCs/>
        </w:rPr>
        <w:t>profile publications based on secondary analysis of Cafcass data over recent months.</w:t>
      </w:r>
      <w:r w:rsidR="001A2A43" w:rsidRPr="002232D4">
        <w:rPr>
          <w:rFonts w:ascii="Arial" w:hAnsi="Arial" w:cs="Arial"/>
          <w:bCs/>
        </w:rPr>
        <w:t xml:space="preserve"> </w:t>
      </w:r>
      <w:r w:rsidR="00E93271" w:rsidRPr="002232D4">
        <w:rPr>
          <w:rFonts w:ascii="Arial" w:hAnsi="Arial" w:cs="Arial"/>
          <w:bCs/>
        </w:rPr>
        <w:t xml:space="preserve">Researchers who are given approval to access data or interview Cafcass staff for research purposes </w:t>
      </w:r>
      <w:r w:rsidR="007D47EF">
        <w:rPr>
          <w:rFonts w:ascii="Arial" w:hAnsi="Arial" w:cs="Arial"/>
          <w:bCs/>
        </w:rPr>
        <w:t xml:space="preserve">were </w:t>
      </w:r>
      <w:r w:rsidR="00E93271" w:rsidRPr="002232D4">
        <w:rPr>
          <w:rFonts w:ascii="Arial" w:hAnsi="Arial" w:cs="Arial"/>
          <w:bCs/>
        </w:rPr>
        <w:lastRenderedPageBreak/>
        <w:t>expected to submit a practice-friendly summary of their findings and to host a webinar to engage our practitioners in the implications for practice.</w:t>
      </w:r>
    </w:p>
    <w:p w14:paraId="5267B2C9" w14:textId="77777777" w:rsidR="00E93271" w:rsidRPr="002232D4" w:rsidRDefault="00E93271" w:rsidP="002232D4">
      <w:pPr>
        <w:pStyle w:val="NoSpacing"/>
        <w:spacing w:line="276" w:lineRule="auto"/>
        <w:rPr>
          <w:rFonts w:ascii="Arial" w:hAnsi="Arial" w:cs="Arial"/>
          <w:bCs/>
        </w:rPr>
      </w:pPr>
    </w:p>
    <w:p w14:paraId="157BBCE6" w14:textId="6C533DB3" w:rsidR="00172CFE" w:rsidRPr="002232D4" w:rsidRDefault="006C6198" w:rsidP="002232D4">
      <w:pPr>
        <w:pStyle w:val="NoSpacing"/>
        <w:spacing w:line="276" w:lineRule="auto"/>
        <w:rPr>
          <w:rFonts w:ascii="Arial" w:hAnsi="Arial" w:cs="Arial"/>
          <w:bCs/>
        </w:rPr>
      </w:pPr>
      <w:r w:rsidRPr="002232D4">
        <w:rPr>
          <w:rFonts w:ascii="Arial" w:hAnsi="Arial" w:cs="Arial"/>
          <w:bCs/>
        </w:rPr>
        <w:t xml:space="preserve">Board member Sophie </w:t>
      </w:r>
      <w:r w:rsidRPr="002232D4">
        <w:rPr>
          <w:rFonts w:ascii="Arial" w:hAnsi="Arial" w:cs="Arial"/>
        </w:rPr>
        <w:t xml:space="preserve">Humphreys queried </w:t>
      </w:r>
      <w:r w:rsidR="00E631E7" w:rsidRPr="002232D4">
        <w:rPr>
          <w:rFonts w:ascii="Arial" w:hAnsi="Arial" w:cs="Arial"/>
        </w:rPr>
        <w:t xml:space="preserve">the membership of the Research Advisory Committee. </w:t>
      </w:r>
      <w:r w:rsidR="00E631E7" w:rsidRPr="002232D4">
        <w:rPr>
          <w:rFonts w:ascii="Arial" w:hAnsi="Arial" w:cs="Arial"/>
          <w:bCs/>
        </w:rPr>
        <w:t>The Senior Research and Evaluation Manager confirmed</w:t>
      </w:r>
      <w:r w:rsidR="00B03675" w:rsidRPr="002232D4">
        <w:rPr>
          <w:rFonts w:ascii="Arial" w:hAnsi="Arial" w:cs="Arial"/>
          <w:bCs/>
        </w:rPr>
        <w:t xml:space="preserve"> the </w:t>
      </w:r>
      <w:r w:rsidR="00602ED2">
        <w:rPr>
          <w:rFonts w:ascii="Arial" w:hAnsi="Arial" w:cs="Arial"/>
          <w:bCs/>
        </w:rPr>
        <w:t>membership and</w:t>
      </w:r>
      <w:r w:rsidR="008C59E4">
        <w:rPr>
          <w:rFonts w:ascii="Arial" w:hAnsi="Arial" w:cs="Arial"/>
          <w:bCs/>
        </w:rPr>
        <w:t xml:space="preserve"> noted the </w:t>
      </w:r>
      <w:r w:rsidR="00B03675" w:rsidRPr="002232D4">
        <w:rPr>
          <w:rFonts w:ascii="Arial" w:hAnsi="Arial" w:cs="Arial"/>
          <w:bCs/>
        </w:rPr>
        <w:t>Committee was chaired by the Director of Strategy</w:t>
      </w:r>
      <w:r w:rsidR="002C31D9">
        <w:rPr>
          <w:rFonts w:ascii="Arial" w:hAnsi="Arial" w:cs="Arial"/>
          <w:bCs/>
        </w:rPr>
        <w:t xml:space="preserve">. </w:t>
      </w:r>
      <w:r w:rsidR="00F71716" w:rsidRPr="002232D4">
        <w:rPr>
          <w:rFonts w:ascii="Arial" w:hAnsi="Arial" w:cs="Arial"/>
          <w:bCs/>
        </w:rPr>
        <w:t>Board member Eileen Munro was Board sponsor</w:t>
      </w:r>
      <w:r w:rsidR="007F66A9">
        <w:rPr>
          <w:rFonts w:ascii="Arial" w:hAnsi="Arial" w:cs="Arial"/>
          <w:bCs/>
        </w:rPr>
        <w:t xml:space="preserve"> and the committee had representation from </w:t>
      </w:r>
      <w:r w:rsidR="007F66A9" w:rsidRPr="007F66A9">
        <w:rPr>
          <w:rFonts w:ascii="Arial" w:hAnsi="Arial" w:cs="Arial"/>
          <w:bCs/>
        </w:rPr>
        <w:t xml:space="preserve">the Family Justice Young People’s Board. </w:t>
      </w:r>
    </w:p>
    <w:p w14:paraId="0CE52FA9" w14:textId="4F62196C" w:rsidR="00020F2E" w:rsidRPr="002232D4" w:rsidRDefault="00020F2E" w:rsidP="002232D4">
      <w:pPr>
        <w:pStyle w:val="NoSpacing"/>
        <w:spacing w:line="276" w:lineRule="auto"/>
        <w:rPr>
          <w:rFonts w:ascii="Arial" w:hAnsi="Arial" w:cs="Arial"/>
          <w:bCs/>
        </w:rPr>
      </w:pPr>
    </w:p>
    <w:p w14:paraId="3FBFAB02" w14:textId="77494F30" w:rsidR="00EF5B4C" w:rsidRPr="002232D4" w:rsidRDefault="00020F2E" w:rsidP="002232D4">
      <w:pPr>
        <w:pStyle w:val="NoSpacing"/>
        <w:spacing w:line="276" w:lineRule="auto"/>
        <w:rPr>
          <w:rFonts w:ascii="Arial" w:hAnsi="Arial" w:cs="Arial"/>
          <w:bCs/>
        </w:rPr>
      </w:pPr>
      <w:r w:rsidRPr="002232D4">
        <w:rPr>
          <w:rFonts w:ascii="Arial" w:hAnsi="Arial" w:cs="Arial"/>
          <w:bCs/>
        </w:rPr>
        <w:t xml:space="preserve">The Committee thanked the Senior Research and Evaluation Manager for his report and </w:t>
      </w:r>
      <w:r w:rsidR="0080228C" w:rsidRPr="002232D4">
        <w:rPr>
          <w:rFonts w:ascii="Arial" w:hAnsi="Arial" w:cs="Arial"/>
          <w:bCs/>
        </w:rPr>
        <w:t xml:space="preserve">welcomed the </w:t>
      </w:r>
      <w:r w:rsidR="00052E27" w:rsidRPr="002232D4">
        <w:rPr>
          <w:rFonts w:ascii="Arial" w:hAnsi="Arial" w:cs="Arial"/>
          <w:bCs/>
        </w:rPr>
        <w:t xml:space="preserve">high quality </w:t>
      </w:r>
      <w:r w:rsidR="004A6EC7">
        <w:rPr>
          <w:rFonts w:ascii="Arial" w:hAnsi="Arial" w:cs="Arial"/>
          <w:bCs/>
        </w:rPr>
        <w:t xml:space="preserve">of </w:t>
      </w:r>
      <w:r w:rsidR="00052E27" w:rsidRPr="002232D4">
        <w:rPr>
          <w:rFonts w:ascii="Arial" w:hAnsi="Arial" w:cs="Arial"/>
          <w:bCs/>
        </w:rPr>
        <w:t>research that help</w:t>
      </w:r>
      <w:r w:rsidR="00276F40">
        <w:rPr>
          <w:rFonts w:ascii="Arial" w:hAnsi="Arial" w:cs="Arial"/>
          <w:bCs/>
        </w:rPr>
        <w:t>ed</w:t>
      </w:r>
      <w:r w:rsidR="00052E27" w:rsidRPr="002232D4">
        <w:rPr>
          <w:rFonts w:ascii="Arial" w:hAnsi="Arial" w:cs="Arial"/>
          <w:bCs/>
        </w:rPr>
        <w:t xml:space="preserve"> Cafcass to better understand the needs of the children and families </w:t>
      </w:r>
      <w:r w:rsidR="00AF70B2" w:rsidRPr="002232D4">
        <w:rPr>
          <w:rFonts w:ascii="Arial" w:hAnsi="Arial" w:cs="Arial"/>
          <w:bCs/>
        </w:rPr>
        <w:t xml:space="preserve">it works with. </w:t>
      </w:r>
    </w:p>
    <w:p w14:paraId="00485979" w14:textId="77777777" w:rsidR="00E631E7" w:rsidRPr="002232D4" w:rsidRDefault="00E631E7" w:rsidP="002232D4">
      <w:pPr>
        <w:pStyle w:val="NoSpacing"/>
        <w:spacing w:line="276" w:lineRule="auto"/>
        <w:rPr>
          <w:rFonts w:ascii="Arial" w:hAnsi="Arial" w:cs="Arial"/>
          <w:bCs/>
        </w:rPr>
      </w:pPr>
    </w:p>
    <w:p w14:paraId="2A5B8016" w14:textId="14DE2174" w:rsidR="00ED263E" w:rsidRPr="002232D4" w:rsidRDefault="00172CFE" w:rsidP="002232D4">
      <w:pPr>
        <w:pStyle w:val="NoSpacing"/>
        <w:numPr>
          <w:ilvl w:val="0"/>
          <w:numId w:val="2"/>
        </w:numPr>
        <w:spacing w:line="276" w:lineRule="auto"/>
        <w:rPr>
          <w:rFonts w:ascii="Arial" w:hAnsi="Arial" w:cs="Arial"/>
          <w:b/>
        </w:rPr>
      </w:pPr>
      <w:r w:rsidRPr="002232D4">
        <w:rPr>
          <w:rFonts w:ascii="Arial" w:eastAsia="Times New Roman" w:hAnsi="Arial" w:cs="Arial"/>
          <w:b/>
          <w:lang w:eastAsia="en-GB"/>
        </w:rPr>
        <w:t>Demand and Prioritisation</w:t>
      </w:r>
    </w:p>
    <w:p w14:paraId="05623B00" w14:textId="2F00A8CB" w:rsidR="00172CFE" w:rsidRPr="002232D4" w:rsidRDefault="00172CFE" w:rsidP="002232D4">
      <w:pPr>
        <w:pStyle w:val="NoSpacing"/>
        <w:spacing w:line="276" w:lineRule="auto"/>
        <w:rPr>
          <w:rFonts w:ascii="Arial" w:eastAsia="Times New Roman" w:hAnsi="Arial" w:cs="Arial"/>
          <w:b/>
          <w:lang w:eastAsia="en-GB"/>
        </w:rPr>
      </w:pPr>
    </w:p>
    <w:p w14:paraId="0EDBFF9E" w14:textId="539E50F7" w:rsidR="00501B5F" w:rsidRPr="002232D4" w:rsidRDefault="00C00939" w:rsidP="002232D4">
      <w:pPr>
        <w:pStyle w:val="NoSpacing"/>
        <w:spacing w:line="276" w:lineRule="auto"/>
        <w:rPr>
          <w:rFonts w:ascii="Arial" w:eastAsia="Times New Roman" w:hAnsi="Arial" w:cs="Arial"/>
          <w:bCs/>
          <w:lang w:eastAsia="en-GB"/>
        </w:rPr>
      </w:pPr>
      <w:r w:rsidRPr="002232D4">
        <w:rPr>
          <w:rFonts w:ascii="Arial" w:eastAsia="Times New Roman" w:hAnsi="Arial" w:cs="Arial"/>
          <w:bCs/>
          <w:lang w:eastAsia="en-GB"/>
        </w:rPr>
        <w:t>The Interim Director</w:t>
      </w:r>
      <w:r w:rsidR="004A6EC7">
        <w:rPr>
          <w:rFonts w:ascii="Arial" w:eastAsia="Times New Roman" w:hAnsi="Arial" w:cs="Arial"/>
          <w:bCs/>
          <w:lang w:eastAsia="en-GB"/>
        </w:rPr>
        <w:t xml:space="preserve"> of Operations</w:t>
      </w:r>
      <w:r w:rsidRPr="002232D4">
        <w:rPr>
          <w:rFonts w:ascii="Arial" w:eastAsia="Times New Roman" w:hAnsi="Arial" w:cs="Arial"/>
          <w:bCs/>
          <w:lang w:eastAsia="en-GB"/>
        </w:rPr>
        <w:t xml:space="preserve"> (North) </w:t>
      </w:r>
      <w:r w:rsidR="000E13B1" w:rsidRPr="002232D4">
        <w:rPr>
          <w:rFonts w:ascii="Arial" w:eastAsia="Times New Roman" w:hAnsi="Arial" w:cs="Arial"/>
          <w:bCs/>
          <w:lang w:eastAsia="en-GB"/>
        </w:rPr>
        <w:t xml:space="preserve">presented to the Committee an update on demand </w:t>
      </w:r>
      <w:r w:rsidR="00501B5F" w:rsidRPr="002232D4">
        <w:rPr>
          <w:rFonts w:ascii="Arial" w:eastAsia="Times New Roman" w:hAnsi="Arial" w:cs="Arial"/>
          <w:bCs/>
          <w:lang w:eastAsia="en-GB"/>
        </w:rPr>
        <w:t>and highlighted</w:t>
      </w:r>
      <w:r w:rsidR="00294FB7">
        <w:rPr>
          <w:rFonts w:ascii="Arial" w:eastAsia="Times New Roman" w:hAnsi="Arial" w:cs="Arial"/>
          <w:bCs/>
          <w:lang w:eastAsia="en-GB"/>
        </w:rPr>
        <w:t xml:space="preserve"> that</w:t>
      </w:r>
      <w:r w:rsidR="00501B5F" w:rsidRPr="002232D4">
        <w:rPr>
          <w:rFonts w:ascii="Arial" w:eastAsia="Times New Roman" w:hAnsi="Arial" w:cs="Arial"/>
          <w:bCs/>
          <w:lang w:eastAsia="en-GB"/>
        </w:rPr>
        <w:t xml:space="preserve"> the levels of demand on Cafcass as an organisation and on its </w:t>
      </w:r>
      <w:r w:rsidR="00DD1D67" w:rsidRPr="002232D4">
        <w:rPr>
          <w:rFonts w:ascii="Arial" w:eastAsia="Times New Roman" w:hAnsi="Arial" w:cs="Arial"/>
          <w:bCs/>
          <w:lang w:eastAsia="en-GB"/>
        </w:rPr>
        <w:t>social workers</w:t>
      </w:r>
      <w:r w:rsidR="00501B5F" w:rsidRPr="002232D4">
        <w:rPr>
          <w:rFonts w:ascii="Arial" w:eastAsia="Times New Roman" w:hAnsi="Arial" w:cs="Arial"/>
          <w:bCs/>
          <w:lang w:eastAsia="en-GB"/>
        </w:rPr>
        <w:t xml:space="preserve"> are </w:t>
      </w:r>
      <w:r w:rsidR="004A6EC7">
        <w:rPr>
          <w:rFonts w:ascii="Arial" w:eastAsia="Times New Roman" w:hAnsi="Arial" w:cs="Arial"/>
          <w:bCs/>
          <w:lang w:eastAsia="en-GB"/>
        </w:rPr>
        <w:t>a clear and present</w:t>
      </w:r>
      <w:r w:rsidR="00501B5F" w:rsidRPr="002232D4">
        <w:rPr>
          <w:rFonts w:ascii="Arial" w:eastAsia="Times New Roman" w:hAnsi="Arial" w:cs="Arial"/>
          <w:bCs/>
          <w:lang w:eastAsia="en-GB"/>
        </w:rPr>
        <w:t xml:space="preserve"> danger to </w:t>
      </w:r>
      <w:r w:rsidR="004A6EC7">
        <w:rPr>
          <w:rFonts w:ascii="Arial" w:eastAsia="Times New Roman" w:hAnsi="Arial" w:cs="Arial"/>
          <w:bCs/>
          <w:lang w:eastAsia="en-GB"/>
        </w:rPr>
        <w:t xml:space="preserve">our capacity to </w:t>
      </w:r>
      <w:r w:rsidR="00501B5F" w:rsidRPr="002232D4">
        <w:rPr>
          <w:rFonts w:ascii="Arial" w:eastAsia="Times New Roman" w:hAnsi="Arial" w:cs="Arial"/>
          <w:bCs/>
          <w:lang w:eastAsia="en-GB"/>
        </w:rPr>
        <w:t>provide children and families with high</w:t>
      </w:r>
      <w:r w:rsidR="0071752A" w:rsidRPr="002232D4">
        <w:rPr>
          <w:rFonts w:ascii="Arial" w:eastAsia="Times New Roman" w:hAnsi="Arial" w:cs="Arial"/>
          <w:bCs/>
          <w:lang w:eastAsia="en-GB"/>
        </w:rPr>
        <w:t>-</w:t>
      </w:r>
      <w:r w:rsidR="00501B5F" w:rsidRPr="002232D4">
        <w:rPr>
          <w:rFonts w:ascii="Arial" w:eastAsia="Times New Roman" w:hAnsi="Arial" w:cs="Arial"/>
          <w:bCs/>
          <w:lang w:eastAsia="en-GB"/>
        </w:rPr>
        <w:t xml:space="preserve">quality support. </w:t>
      </w:r>
      <w:r w:rsidR="004A6EC7">
        <w:rPr>
          <w:rFonts w:ascii="Arial" w:eastAsia="Times New Roman" w:hAnsi="Arial" w:cs="Arial"/>
          <w:bCs/>
          <w:lang w:eastAsia="en-GB"/>
        </w:rPr>
        <w:t xml:space="preserve">The pressures arise from an increase in Private Law work and the backlog created during the pandemic resulting from the delays in court disposals. </w:t>
      </w:r>
      <w:r w:rsidR="00501B5F" w:rsidRPr="002232D4">
        <w:rPr>
          <w:rFonts w:ascii="Arial" w:eastAsia="Times New Roman" w:hAnsi="Arial" w:cs="Arial"/>
          <w:bCs/>
          <w:lang w:eastAsia="en-GB"/>
        </w:rPr>
        <w:t>Cafcass remained fully committed to reducing the caseloads of Family Court Advisors</w:t>
      </w:r>
      <w:r w:rsidR="004A6EC7">
        <w:rPr>
          <w:rFonts w:ascii="Arial" w:eastAsia="Times New Roman" w:hAnsi="Arial" w:cs="Arial"/>
          <w:bCs/>
          <w:lang w:eastAsia="en-GB"/>
        </w:rPr>
        <w:t>, freeing Service Managers to oversee practice</w:t>
      </w:r>
      <w:r w:rsidR="00501B5F" w:rsidRPr="002232D4">
        <w:rPr>
          <w:rFonts w:ascii="Arial" w:eastAsia="Times New Roman" w:hAnsi="Arial" w:cs="Arial"/>
          <w:bCs/>
          <w:lang w:eastAsia="en-GB"/>
        </w:rPr>
        <w:t xml:space="preserve"> and freeing Practice Supervisors to support practice and practice improvements. Demand reduction </w:t>
      </w:r>
      <w:r w:rsidR="004B39CF" w:rsidRPr="002232D4">
        <w:rPr>
          <w:rFonts w:ascii="Arial" w:eastAsia="Times New Roman" w:hAnsi="Arial" w:cs="Arial"/>
          <w:bCs/>
          <w:lang w:eastAsia="en-GB"/>
        </w:rPr>
        <w:t>continued to be</w:t>
      </w:r>
      <w:r w:rsidR="00501B5F" w:rsidRPr="002232D4">
        <w:rPr>
          <w:rFonts w:ascii="Arial" w:eastAsia="Times New Roman" w:hAnsi="Arial" w:cs="Arial"/>
          <w:bCs/>
          <w:lang w:eastAsia="en-GB"/>
        </w:rPr>
        <w:t xml:space="preserve"> a key element of </w:t>
      </w:r>
      <w:r w:rsidR="004B39CF" w:rsidRPr="002232D4">
        <w:rPr>
          <w:rFonts w:ascii="Arial" w:eastAsia="Times New Roman" w:hAnsi="Arial" w:cs="Arial"/>
          <w:bCs/>
          <w:lang w:eastAsia="en-GB"/>
        </w:rPr>
        <w:t>Cafcass’</w:t>
      </w:r>
      <w:r w:rsidR="00501B5F" w:rsidRPr="002232D4">
        <w:rPr>
          <w:rFonts w:ascii="Arial" w:eastAsia="Times New Roman" w:hAnsi="Arial" w:cs="Arial"/>
          <w:bCs/>
          <w:lang w:eastAsia="en-GB"/>
        </w:rPr>
        <w:t xml:space="preserve"> strategy to reduce pressures on practitioners and further improve the quality and impact of practice</w:t>
      </w:r>
      <w:r w:rsidR="003E222C" w:rsidRPr="002232D4">
        <w:rPr>
          <w:rFonts w:ascii="Arial" w:eastAsia="Times New Roman" w:hAnsi="Arial" w:cs="Arial"/>
          <w:bCs/>
          <w:lang w:eastAsia="en-GB"/>
        </w:rPr>
        <w:t xml:space="preserve">. Cafcass was working at a national and local level to reduce demand. </w:t>
      </w:r>
    </w:p>
    <w:p w14:paraId="12B917DD" w14:textId="61D52F15" w:rsidR="003E222C" w:rsidRPr="002232D4" w:rsidRDefault="003E222C" w:rsidP="002232D4">
      <w:pPr>
        <w:pStyle w:val="NoSpacing"/>
        <w:spacing w:line="276" w:lineRule="auto"/>
        <w:rPr>
          <w:rFonts w:ascii="Arial" w:eastAsia="Times New Roman" w:hAnsi="Arial" w:cs="Arial"/>
          <w:bCs/>
          <w:lang w:eastAsia="en-GB"/>
        </w:rPr>
      </w:pPr>
    </w:p>
    <w:p w14:paraId="4A7C2281" w14:textId="216B50AC" w:rsidR="003E222C" w:rsidRPr="002232D4" w:rsidRDefault="0026675C" w:rsidP="002232D4">
      <w:pPr>
        <w:pStyle w:val="NoSpacing"/>
        <w:spacing w:line="276" w:lineRule="auto"/>
        <w:rPr>
          <w:rFonts w:ascii="Arial" w:eastAsia="Times New Roman" w:hAnsi="Arial" w:cs="Arial"/>
          <w:bCs/>
          <w:lang w:eastAsia="en-GB"/>
        </w:rPr>
      </w:pPr>
      <w:r w:rsidRPr="002232D4">
        <w:rPr>
          <w:rFonts w:ascii="Arial" w:eastAsia="Times New Roman" w:hAnsi="Arial" w:cs="Arial"/>
          <w:bCs/>
          <w:lang w:eastAsia="en-GB"/>
        </w:rPr>
        <w:t>The Interim Director</w:t>
      </w:r>
      <w:r w:rsidR="004A6EC7">
        <w:rPr>
          <w:rFonts w:ascii="Arial" w:eastAsia="Times New Roman" w:hAnsi="Arial" w:cs="Arial"/>
          <w:bCs/>
          <w:lang w:eastAsia="en-GB"/>
        </w:rPr>
        <w:t xml:space="preserve"> of Operations</w:t>
      </w:r>
      <w:r w:rsidRPr="002232D4">
        <w:rPr>
          <w:rFonts w:ascii="Arial" w:eastAsia="Times New Roman" w:hAnsi="Arial" w:cs="Arial"/>
          <w:bCs/>
          <w:lang w:eastAsia="en-GB"/>
        </w:rPr>
        <w:t xml:space="preserve"> (North) highlighted that </w:t>
      </w:r>
      <w:r w:rsidR="00206A39" w:rsidRPr="002232D4">
        <w:rPr>
          <w:rFonts w:ascii="Arial" w:eastAsia="Times New Roman" w:hAnsi="Arial" w:cs="Arial"/>
          <w:bCs/>
          <w:lang w:eastAsia="en-GB"/>
        </w:rPr>
        <w:t>prioritisation was the only way Cafcass could reconcile the increased demand and slower rate of court disposals</w:t>
      </w:r>
      <w:r w:rsidR="0083277C" w:rsidRPr="002232D4">
        <w:rPr>
          <w:rFonts w:ascii="Arial" w:eastAsia="Times New Roman" w:hAnsi="Arial" w:cs="Arial"/>
          <w:bCs/>
          <w:lang w:eastAsia="en-GB"/>
        </w:rPr>
        <w:t xml:space="preserve"> with a</w:t>
      </w:r>
      <w:r w:rsidR="00206A39" w:rsidRPr="002232D4">
        <w:rPr>
          <w:rFonts w:ascii="Arial" w:eastAsia="Times New Roman" w:hAnsi="Arial" w:cs="Arial"/>
          <w:bCs/>
          <w:lang w:eastAsia="en-GB"/>
        </w:rPr>
        <w:t xml:space="preserve"> commitment to reduce caseloads</w:t>
      </w:r>
      <w:r w:rsidR="004A6EC7">
        <w:rPr>
          <w:rFonts w:ascii="Arial" w:eastAsia="Times New Roman" w:hAnsi="Arial" w:cs="Arial"/>
          <w:bCs/>
          <w:lang w:eastAsia="en-GB"/>
        </w:rPr>
        <w:t xml:space="preserve"> to a safer level</w:t>
      </w:r>
      <w:r w:rsidR="0083277C" w:rsidRPr="002232D4">
        <w:rPr>
          <w:rFonts w:ascii="Arial" w:eastAsia="Times New Roman" w:hAnsi="Arial" w:cs="Arial"/>
          <w:bCs/>
          <w:lang w:eastAsia="en-GB"/>
        </w:rPr>
        <w:t xml:space="preserve">. </w:t>
      </w:r>
      <w:r w:rsidR="00CF62E4" w:rsidRPr="002232D4">
        <w:rPr>
          <w:rFonts w:ascii="Arial" w:eastAsia="Times New Roman" w:hAnsi="Arial" w:cs="Arial"/>
          <w:bCs/>
          <w:lang w:eastAsia="en-GB"/>
        </w:rPr>
        <w:t xml:space="preserve">The activation of prioritisation </w:t>
      </w:r>
      <w:r w:rsidR="00C541A9" w:rsidRPr="002232D4">
        <w:rPr>
          <w:rFonts w:ascii="Arial" w:eastAsia="Times New Roman" w:hAnsi="Arial" w:cs="Arial"/>
          <w:bCs/>
          <w:lang w:eastAsia="en-GB"/>
        </w:rPr>
        <w:t>was</w:t>
      </w:r>
      <w:r w:rsidR="00CF62E4" w:rsidRPr="002232D4">
        <w:rPr>
          <w:rFonts w:ascii="Arial" w:eastAsia="Times New Roman" w:hAnsi="Arial" w:cs="Arial"/>
          <w:bCs/>
          <w:lang w:eastAsia="en-GB"/>
        </w:rPr>
        <w:t xml:space="preserve"> now subject to a more robust process</w:t>
      </w:r>
      <w:r w:rsidR="008523FD" w:rsidRPr="002232D4">
        <w:rPr>
          <w:rFonts w:ascii="Arial" w:eastAsia="Times New Roman" w:hAnsi="Arial" w:cs="Arial"/>
          <w:bCs/>
          <w:lang w:eastAsia="en-GB"/>
        </w:rPr>
        <w:t xml:space="preserve"> through a </w:t>
      </w:r>
      <w:r w:rsidR="00FF1361">
        <w:rPr>
          <w:rFonts w:ascii="Arial" w:eastAsia="Times New Roman" w:hAnsi="Arial" w:cs="Arial"/>
          <w:bCs/>
          <w:lang w:eastAsia="en-GB"/>
        </w:rPr>
        <w:t xml:space="preserve">series </w:t>
      </w:r>
      <w:r w:rsidR="008523FD" w:rsidRPr="002232D4">
        <w:rPr>
          <w:rFonts w:ascii="Arial" w:eastAsia="Times New Roman" w:hAnsi="Arial" w:cs="Arial"/>
          <w:bCs/>
          <w:lang w:eastAsia="en-GB"/>
        </w:rPr>
        <w:t>of Challenge Meetings</w:t>
      </w:r>
      <w:r w:rsidR="004A6EC7">
        <w:rPr>
          <w:rFonts w:ascii="Arial" w:eastAsia="Times New Roman" w:hAnsi="Arial" w:cs="Arial"/>
          <w:bCs/>
          <w:lang w:eastAsia="en-GB"/>
        </w:rPr>
        <w:t>. T</w:t>
      </w:r>
      <w:r w:rsidR="008523FD" w:rsidRPr="002232D4">
        <w:rPr>
          <w:rFonts w:ascii="Arial" w:eastAsia="Times New Roman" w:hAnsi="Arial" w:cs="Arial"/>
          <w:bCs/>
          <w:lang w:eastAsia="en-GB"/>
        </w:rPr>
        <w:t xml:space="preserve">he purpose of the meetings </w:t>
      </w:r>
      <w:r w:rsidR="004A6EC7">
        <w:rPr>
          <w:rFonts w:ascii="Arial" w:eastAsia="Times New Roman" w:hAnsi="Arial" w:cs="Arial"/>
          <w:bCs/>
          <w:lang w:eastAsia="en-GB"/>
        </w:rPr>
        <w:t>i</w:t>
      </w:r>
      <w:r w:rsidR="008523FD" w:rsidRPr="002232D4">
        <w:rPr>
          <w:rFonts w:ascii="Arial" w:eastAsia="Times New Roman" w:hAnsi="Arial" w:cs="Arial"/>
          <w:bCs/>
          <w:lang w:eastAsia="en-GB"/>
        </w:rPr>
        <w:t xml:space="preserve">s to </w:t>
      </w:r>
      <w:r w:rsidR="00CF62E4" w:rsidRPr="002232D4">
        <w:rPr>
          <w:rFonts w:ascii="Arial" w:eastAsia="Times New Roman" w:hAnsi="Arial" w:cs="Arial"/>
          <w:bCs/>
          <w:lang w:eastAsia="en-GB"/>
        </w:rPr>
        <w:t>review the data on demand</w:t>
      </w:r>
      <w:r w:rsidR="004A6EC7">
        <w:rPr>
          <w:rFonts w:ascii="Arial" w:eastAsia="Times New Roman" w:hAnsi="Arial" w:cs="Arial"/>
          <w:bCs/>
          <w:lang w:eastAsia="en-GB"/>
        </w:rPr>
        <w:t xml:space="preserve"> pressures</w:t>
      </w:r>
      <w:r w:rsidR="00CF62E4" w:rsidRPr="002232D4">
        <w:rPr>
          <w:rFonts w:ascii="Arial" w:eastAsia="Times New Roman" w:hAnsi="Arial" w:cs="Arial"/>
          <w:bCs/>
          <w:lang w:eastAsia="en-GB"/>
        </w:rPr>
        <w:t xml:space="preserve"> and the impact of that pressure</w:t>
      </w:r>
      <w:r w:rsidR="008523FD" w:rsidRPr="002232D4">
        <w:rPr>
          <w:rFonts w:ascii="Arial" w:eastAsia="Times New Roman" w:hAnsi="Arial" w:cs="Arial"/>
          <w:bCs/>
          <w:lang w:eastAsia="en-GB"/>
        </w:rPr>
        <w:t xml:space="preserve">. </w:t>
      </w:r>
      <w:r w:rsidR="00C541A9" w:rsidRPr="002232D4">
        <w:rPr>
          <w:rFonts w:ascii="Arial" w:eastAsia="Times New Roman" w:hAnsi="Arial" w:cs="Arial"/>
          <w:bCs/>
          <w:lang w:eastAsia="en-GB"/>
        </w:rPr>
        <w:t xml:space="preserve">The final decision to activate prioritisation </w:t>
      </w:r>
      <w:r w:rsidR="004A6EC7">
        <w:rPr>
          <w:rFonts w:ascii="Arial" w:eastAsia="Times New Roman" w:hAnsi="Arial" w:cs="Arial"/>
          <w:bCs/>
          <w:lang w:eastAsia="en-GB"/>
        </w:rPr>
        <w:t>i</w:t>
      </w:r>
      <w:r w:rsidR="00C541A9" w:rsidRPr="002232D4">
        <w:rPr>
          <w:rFonts w:ascii="Arial" w:eastAsia="Times New Roman" w:hAnsi="Arial" w:cs="Arial"/>
          <w:bCs/>
          <w:lang w:eastAsia="en-GB"/>
        </w:rPr>
        <w:t>s made at the Cafcass COVID-19 Programme Board.</w:t>
      </w:r>
    </w:p>
    <w:p w14:paraId="486C2F6C" w14:textId="79641135" w:rsidR="00C541A9" w:rsidRPr="002232D4" w:rsidRDefault="00C541A9" w:rsidP="002232D4">
      <w:pPr>
        <w:pStyle w:val="NoSpacing"/>
        <w:spacing w:line="276" w:lineRule="auto"/>
        <w:rPr>
          <w:rFonts w:ascii="Arial" w:eastAsia="Times New Roman" w:hAnsi="Arial" w:cs="Arial"/>
          <w:bCs/>
          <w:lang w:eastAsia="en-GB"/>
        </w:rPr>
      </w:pPr>
    </w:p>
    <w:p w14:paraId="7FA6DBD3" w14:textId="4511253A" w:rsidR="003021D2" w:rsidRPr="002232D4" w:rsidRDefault="00C64321" w:rsidP="002232D4">
      <w:pPr>
        <w:pStyle w:val="NoSpacing"/>
        <w:spacing w:line="276" w:lineRule="auto"/>
        <w:rPr>
          <w:rFonts w:ascii="Arial" w:eastAsia="Times New Roman" w:hAnsi="Arial" w:cs="Arial"/>
          <w:bCs/>
          <w:lang w:eastAsia="en-GB"/>
        </w:rPr>
      </w:pPr>
      <w:r w:rsidRPr="002232D4">
        <w:rPr>
          <w:rFonts w:ascii="Arial" w:eastAsia="Times New Roman" w:hAnsi="Arial" w:cs="Arial"/>
          <w:bCs/>
          <w:lang w:eastAsia="en-GB"/>
        </w:rPr>
        <w:t xml:space="preserve">Additional funding had been secured from the Ministry of Justice to support the creation of </w:t>
      </w:r>
      <w:r w:rsidR="00250C33">
        <w:rPr>
          <w:rFonts w:ascii="Arial" w:eastAsia="Times New Roman" w:hAnsi="Arial" w:cs="Arial"/>
          <w:bCs/>
          <w:lang w:eastAsia="en-GB"/>
        </w:rPr>
        <w:t xml:space="preserve">an </w:t>
      </w:r>
      <w:r w:rsidRPr="002232D4">
        <w:rPr>
          <w:rFonts w:ascii="Arial" w:eastAsia="Times New Roman" w:hAnsi="Arial" w:cs="Arial"/>
          <w:bCs/>
          <w:lang w:eastAsia="en-GB"/>
        </w:rPr>
        <w:t>Allocation Hub</w:t>
      </w:r>
      <w:r w:rsidR="004A6EC7">
        <w:rPr>
          <w:rFonts w:ascii="Arial" w:eastAsia="Times New Roman" w:hAnsi="Arial" w:cs="Arial"/>
          <w:bCs/>
          <w:lang w:eastAsia="en-GB"/>
        </w:rPr>
        <w:t xml:space="preserve"> in each </w:t>
      </w:r>
      <w:r w:rsidR="00294FB7">
        <w:rPr>
          <w:rFonts w:ascii="Arial" w:eastAsia="Times New Roman" w:hAnsi="Arial" w:cs="Arial"/>
          <w:bCs/>
          <w:lang w:eastAsia="en-GB"/>
        </w:rPr>
        <w:t>region</w:t>
      </w:r>
      <w:r w:rsidR="00BE5A36">
        <w:rPr>
          <w:rFonts w:ascii="Arial" w:eastAsia="Times New Roman" w:hAnsi="Arial" w:cs="Arial"/>
          <w:bCs/>
          <w:lang w:eastAsia="en-GB"/>
        </w:rPr>
        <w:t xml:space="preserve">. </w:t>
      </w:r>
      <w:r w:rsidRPr="002232D4">
        <w:rPr>
          <w:rFonts w:ascii="Arial" w:eastAsia="Times New Roman" w:hAnsi="Arial" w:cs="Arial"/>
          <w:bCs/>
          <w:lang w:eastAsia="en-GB"/>
        </w:rPr>
        <w:t>The Hub would hold unallocated cases for up to 20 weeks until they can be allocated safely</w:t>
      </w:r>
      <w:r w:rsidR="003021D2" w:rsidRPr="002232D4">
        <w:rPr>
          <w:rFonts w:ascii="Arial" w:eastAsia="Times New Roman" w:hAnsi="Arial" w:cs="Arial"/>
          <w:bCs/>
          <w:lang w:eastAsia="en-GB"/>
        </w:rPr>
        <w:t xml:space="preserve"> and would have </w:t>
      </w:r>
      <w:r w:rsidRPr="002232D4">
        <w:rPr>
          <w:rFonts w:ascii="Arial" w:eastAsia="Times New Roman" w:hAnsi="Arial" w:cs="Arial"/>
          <w:bCs/>
          <w:lang w:eastAsia="en-GB"/>
        </w:rPr>
        <w:t>dedicated staff to oversee the cases</w:t>
      </w:r>
      <w:r w:rsidR="004A6EC7">
        <w:rPr>
          <w:rFonts w:ascii="Arial" w:eastAsia="Times New Roman" w:hAnsi="Arial" w:cs="Arial"/>
          <w:bCs/>
          <w:lang w:eastAsia="en-GB"/>
        </w:rPr>
        <w:t>; undertaking dynamic risk assessment and communicating with courts, children and families</w:t>
      </w:r>
      <w:r w:rsidR="003021D2" w:rsidRPr="002232D4">
        <w:rPr>
          <w:rFonts w:ascii="Arial" w:eastAsia="Times New Roman" w:hAnsi="Arial" w:cs="Arial"/>
          <w:bCs/>
          <w:lang w:eastAsia="en-GB"/>
        </w:rPr>
        <w:t>.</w:t>
      </w:r>
      <w:r w:rsidR="008523FD" w:rsidRPr="002232D4">
        <w:rPr>
          <w:rFonts w:ascii="Arial" w:eastAsia="Times New Roman" w:hAnsi="Arial" w:cs="Arial"/>
          <w:bCs/>
          <w:lang w:eastAsia="en-GB"/>
        </w:rPr>
        <w:t xml:space="preserve"> </w:t>
      </w:r>
      <w:r w:rsidR="003021D2" w:rsidRPr="002232D4">
        <w:rPr>
          <w:rFonts w:ascii="Arial" w:eastAsia="Times New Roman" w:hAnsi="Arial" w:cs="Arial"/>
          <w:bCs/>
          <w:lang w:eastAsia="en-GB"/>
        </w:rPr>
        <w:t xml:space="preserve">Four Challenge Meetings </w:t>
      </w:r>
      <w:r w:rsidR="00A8139A">
        <w:rPr>
          <w:rFonts w:ascii="Arial" w:eastAsia="Times New Roman" w:hAnsi="Arial" w:cs="Arial"/>
          <w:bCs/>
          <w:lang w:eastAsia="en-GB"/>
        </w:rPr>
        <w:t xml:space="preserve">had been </w:t>
      </w:r>
      <w:r w:rsidR="003021D2" w:rsidRPr="002232D4">
        <w:rPr>
          <w:rFonts w:ascii="Arial" w:eastAsia="Times New Roman" w:hAnsi="Arial" w:cs="Arial"/>
          <w:bCs/>
          <w:lang w:eastAsia="en-GB"/>
        </w:rPr>
        <w:t xml:space="preserve">held in May and the COVID-19 Programme Board </w:t>
      </w:r>
      <w:r w:rsidR="0074400B" w:rsidRPr="002232D4">
        <w:rPr>
          <w:rFonts w:ascii="Arial" w:eastAsia="Times New Roman" w:hAnsi="Arial" w:cs="Arial"/>
          <w:bCs/>
          <w:lang w:eastAsia="en-GB"/>
        </w:rPr>
        <w:t>had decided</w:t>
      </w:r>
      <w:r w:rsidR="003021D2" w:rsidRPr="002232D4">
        <w:rPr>
          <w:rFonts w:ascii="Arial" w:eastAsia="Times New Roman" w:hAnsi="Arial" w:cs="Arial"/>
          <w:bCs/>
          <w:lang w:eastAsia="en-GB"/>
        </w:rPr>
        <w:t xml:space="preserve"> to activate prioritisation in one of those are</w:t>
      </w:r>
      <w:r w:rsidR="00262AE6" w:rsidRPr="002232D4">
        <w:rPr>
          <w:rFonts w:ascii="Arial" w:eastAsia="Times New Roman" w:hAnsi="Arial" w:cs="Arial"/>
          <w:bCs/>
          <w:lang w:eastAsia="en-GB"/>
        </w:rPr>
        <w:t>a</w:t>
      </w:r>
      <w:r w:rsidR="004A6EC7">
        <w:rPr>
          <w:rFonts w:ascii="Arial" w:eastAsia="Times New Roman" w:hAnsi="Arial" w:cs="Arial"/>
          <w:bCs/>
          <w:lang w:eastAsia="en-GB"/>
        </w:rPr>
        <w:t>s</w:t>
      </w:r>
      <w:r w:rsidR="00262AE6" w:rsidRPr="002232D4">
        <w:rPr>
          <w:rFonts w:ascii="Arial" w:eastAsia="Times New Roman" w:hAnsi="Arial" w:cs="Arial"/>
          <w:bCs/>
          <w:lang w:eastAsia="en-GB"/>
        </w:rPr>
        <w:t>.</w:t>
      </w:r>
    </w:p>
    <w:p w14:paraId="3C462EF2" w14:textId="77777777" w:rsidR="005D6B17" w:rsidRPr="002232D4" w:rsidRDefault="005D6B17" w:rsidP="002232D4">
      <w:pPr>
        <w:pStyle w:val="NoSpacing"/>
        <w:spacing w:line="276" w:lineRule="auto"/>
        <w:rPr>
          <w:rFonts w:ascii="Arial" w:eastAsia="Times New Roman" w:hAnsi="Arial" w:cs="Arial"/>
          <w:bCs/>
          <w:lang w:eastAsia="en-GB"/>
        </w:rPr>
      </w:pPr>
    </w:p>
    <w:p w14:paraId="5ED93376" w14:textId="2E9BFEDD" w:rsidR="00172CFE" w:rsidRPr="002232D4" w:rsidRDefault="005D6B17" w:rsidP="002232D4">
      <w:pPr>
        <w:pStyle w:val="NoSpacing"/>
        <w:numPr>
          <w:ilvl w:val="0"/>
          <w:numId w:val="2"/>
        </w:numPr>
        <w:spacing w:line="276" w:lineRule="auto"/>
        <w:rPr>
          <w:rFonts w:ascii="Arial" w:hAnsi="Arial" w:cs="Arial"/>
          <w:b/>
        </w:rPr>
      </w:pPr>
      <w:r w:rsidRPr="002232D4">
        <w:rPr>
          <w:rFonts w:ascii="Arial" w:hAnsi="Arial" w:cs="Arial"/>
          <w:b/>
        </w:rPr>
        <w:t>Practice Presentation</w:t>
      </w:r>
    </w:p>
    <w:p w14:paraId="6BE32D5C" w14:textId="09859428" w:rsidR="005D6B17" w:rsidRPr="002232D4" w:rsidRDefault="005D6B17" w:rsidP="002232D4">
      <w:pPr>
        <w:pStyle w:val="NoSpacing"/>
        <w:spacing w:line="276" w:lineRule="auto"/>
        <w:rPr>
          <w:rFonts w:ascii="Arial" w:hAnsi="Arial" w:cs="Arial"/>
          <w:b/>
        </w:rPr>
      </w:pPr>
    </w:p>
    <w:p w14:paraId="49D6C2DA" w14:textId="195F538D" w:rsidR="00E565FE" w:rsidRPr="002232D4" w:rsidRDefault="00E565FE" w:rsidP="002232D4">
      <w:pPr>
        <w:pStyle w:val="NoSpacing"/>
        <w:spacing w:line="276" w:lineRule="auto"/>
        <w:rPr>
          <w:rFonts w:ascii="Arial" w:hAnsi="Arial" w:cs="Arial"/>
        </w:rPr>
      </w:pPr>
      <w:r w:rsidRPr="002232D4">
        <w:rPr>
          <w:rFonts w:ascii="Arial" w:hAnsi="Arial" w:cs="Arial"/>
          <w:bCs/>
        </w:rPr>
        <w:t>The Assistant Directors</w:t>
      </w:r>
      <w:r w:rsidR="00C86FB6" w:rsidRPr="002232D4">
        <w:rPr>
          <w:rFonts w:ascii="Arial" w:hAnsi="Arial" w:cs="Arial"/>
          <w:bCs/>
        </w:rPr>
        <w:t xml:space="preserve"> presented to the Committee a Practice Presentation </w:t>
      </w:r>
      <w:r w:rsidR="00E32E2E" w:rsidRPr="002232D4">
        <w:rPr>
          <w:rFonts w:ascii="Arial" w:hAnsi="Arial" w:cs="Arial"/>
          <w:bCs/>
        </w:rPr>
        <w:t xml:space="preserve">on </w:t>
      </w:r>
      <w:r w:rsidR="00EB4223" w:rsidRPr="002232D4">
        <w:rPr>
          <w:rFonts w:ascii="Arial" w:hAnsi="Arial" w:cs="Arial"/>
          <w:bCs/>
        </w:rPr>
        <w:t>the Regional Performance Board process</w:t>
      </w:r>
      <w:r w:rsidR="00A511B0" w:rsidRPr="002232D4">
        <w:rPr>
          <w:rFonts w:ascii="Arial" w:hAnsi="Arial" w:cs="Arial"/>
          <w:bCs/>
        </w:rPr>
        <w:t xml:space="preserve"> and the National Improvement Plan. </w:t>
      </w:r>
      <w:r w:rsidR="008F726F" w:rsidRPr="002232D4">
        <w:rPr>
          <w:rFonts w:ascii="Arial" w:hAnsi="Arial" w:cs="Arial"/>
          <w:bCs/>
        </w:rPr>
        <w:t xml:space="preserve">The Assistant Director </w:t>
      </w:r>
      <w:r w:rsidR="004A6EC7">
        <w:rPr>
          <w:rFonts w:ascii="Arial" w:hAnsi="Arial" w:cs="Arial"/>
          <w:bCs/>
        </w:rPr>
        <w:t xml:space="preserve">for A6, </w:t>
      </w:r>
      <w:r w:rsidR="008F726F" w:rsidRPr="002232D4">
        <w:rPr>
          <w:rFonts w:ascii="Arial" w:hAnsi="Arial" w:cs="Arial"/>
        </w:rPr>
        <w:t>A7</w:t>
      </w:r>
      <w:r w:rsidR="004A6EC7">
        <w:rPr>
          <w:rFonts w:ascii="Arial" w:hAnsi="Arial" w:cs="Arial"/>
        </w:rPr>
        <w:t xml:space="preserve"> and A8 (the South West up to Thames Valley</w:t>
      </w:r>
      <w:r w:rsidR="008F726F" w:rsidRPr="002232D4">
        <w:rPr>
          <w:rFonts w:ascii="Arial" w:hAnsi="Arial" w:cs="Arial"/>
        </w:rPr>
        <w:t xml:space="preserve">) explained </w:t>
      </w:r>
      <w:r w:rsidR="00DD76B5" w:rsidRPr="002232D4">
        <w:rPr>
          <w:rFonts w:ascii="Arial" w:hAnsi="Arial" w:cs="Arial"/>
        </w:rPr>
        <w:t xml:space="preserve">to the Committee the purpose of the Regional Performance Board was to hold the Assistant Directors </w:t>
      </w:r>
      <w:r w:rsidR="004A6EC7">
        <w:rPr>
          <w:rFonts w:ascii="Arial" w:hAnsi="Arial" w:cs="Arial"/>
        </w:rPr>
        <w:t xml:space="preserve">and local management teams </w:t>
      </w:r>
      <w:r w:rsidR="00DD76B5" w:rsidRPr="002232D4">
        <w:rPr>
          <w:rFonts w:ascii="Arial" w:hAnsi="Arial" w:cs="Arial"/>
        </w:rPr>
        <w:t>to account for the delivery of their Regional Improvement Plans</w:t>
      </w:r>
      <w:r w:rsidR="00395739" w:rsidRPr="002232D4">
        <w:rPr>
          <w:rFonts w:ascii="Arial" w:hAnsi="Arial" w:cs="Arial"/>
        </w:rPr>
        <w:t xml:space="preserve">, to </w:t>
      </w:r>
      <w:r w:rsidR="00453CC9" w:rsidRPr="002232D4">
        <w:rPr>
          <w:rFonts w:ascii="Arial" w:hAnsi="Arial" w:cs="Arial"/>
        </w:rPr>
        <w:lastRenderedPageBreak/>
        <w:t>scrutinise</w:t>
      </w:r>
      <w:r w:rsidR="00395739" w:rsidRPr="002232D4">
        <w:rPr>
          <w:rFonts w:ascii="Arial" w:hAnsi="Arial" w:cs="Arial"/>
        </w:rPr>
        <w:t xml:space="preserve"> the quality of the Regional Improvement Plans</w:t>
      </w:r>
      <w:r w:rsidR="00453CC9" w:rsidRPr="002232D4">
        <w:rPr>
          <w:rFonts w:ascii="Arial" w:hAnsi="Arial" w:cs="Arial"/>
        </w:rPr>
        <w:t xml:space="preserve"> and review regional performance data</w:t>
      </w:r>
      <w:r w:rsidR="007C2FCF" w:rsidRPr="002232D4">
        <w:rPr>
          <w:rFonts w:ascii="Arial" w:hAnsi="Arial" w:cs="Arial"/>
        </w:rPr>
        <w:t xml:space="preserve">. The Regional Performance Board was an opportunity for Assistant Directors to benefit from </w:t>
      </w:r>
      <w:r w:rsidR="004A6EC7">
        <w:rPr>
          <w:rFonts w:ascii="Arial" w:hAnsi="Arial" w:cs="Arial"/>
        </w:rPr>
        <w:t xml:space="preserve">the scrutiny of </w:t>
      </w:r>
      <w:r w:rsidR="007C2FCF" w:rsidRPr="002232D4">
        <w:rPr>
          <w:rFonts w:ascii="Arial" w:hAnsi="Arial" w:cs="Arial"/>
        </w:rPr>
        <w:t>Director</w:t>
      </w:r>
      <w:r w:rsidR="004A6EC7">
        <w:rPr>
          <w:rFonts w:ascii="Arial" w:hAnsi="Arial" w:cs="Arial"/>
        </w:rPr>
        <w:t>s</w:t>
      </w:r>
      <w:r w:rsidR="007C2FCF" w:rsidRPr="002232D4">
        <w:rPr>
          <w:rFonts w:ascii="Arial" w:hAnsi="Arial" w:cs="Arial"/>
        </w:rPr>
        <w:t>, peer</w:t>
      </w:r>
      <w:r w:rsidR="004A6EC7">
        <w:rPr>
          <w:rFonts w:ascii="Arial" w:hAnsi="Arial" w:cs="Arial"/>
        </w:rPr>
        <w:t>s</w:t>
      </w:r>
      <w:r w:rsidR="007C2FCF" w:rsidRPr="002232D4">
        <w:rPr>
          <w:rFonts w:ascii="Arial" w:hAnsi="Arial" w:cs="Arial"/>
        </w:rPr>
        <w:t xml:space="preserve"> and </w:t>
      </w:r>
      <w:r w:rsidR="004A6EC7">
        <w:rPr>
          <w:rFonts w:ascii="Arial" w:hAnsi="Arial" w:cs="Arial"/>
        </w:rPr>
        <w:t xml:space="preserve">the </w:t>
      </w:r>
      <w:r w:rsidR="007C2FCF" w:rsidRPr="002232D4">
        <w:rPr>
          <w:rFonts w:ascii="Arial" w:hAnsi="Arial" w:cs="Arial"/>
        </w:rPr>
        <w:t>Family Justice Young People</w:t>
      </w:r>
      <w:r w:rsidR="00756AB6">
        <w:rPr>
          <w:rFonts w:ascii="Arial" w:hAnsi="Arial" w:cs="Arial"/>
        </w:rPr>
        <w:t>’</w:t>
      </w:r>
      <w:r w:rsidR="007C2FCF" w:rsidRPr="002232D4">
        <w:rPr>
          <w:rFonts w:ascii="Arial" w:hAnsi="Arial" w:cs="Arial"/>
        </w:rPr>
        <w:t>s Boar</w:t>
      </w:r>
      <w:r w:rsidR="004A6EC7">
        <w:rPr>
          <w:rFonts w:ascii="Arial" w:hAnsi="Arial" w:cs="Arial"/>
        </w:rPr>
        <w:t>d</w:t>
      </w:r>
      <w:r w:rsidR="007C2FCF" w:rsidRPr="002232D4">
        <w:rPr>
          <w:rFonts w:ascii="Arial" w:hAnsi="Arial" w:cs="Arial"/>
        </w:rPr>
        <w:t>.</w:t>
      </w:r>
    </w:p>
    <w:p w14:paraId="33FBF5C6" w14:textId="64108CB0" w:rsidR="007C2FCF" w:rsidRPr="002232D4" w:rsidRDefault="007C2FCF" w:rsidP="002232D4">
      <w:pPr>
        <w:pStyle w:val="NoSpacing"/>
        <w:spacing w:line="276" w:lineRule="auto"/>
        <w:rPr>
          <w:rFonts w:ascii="Arial" w:hAnsi="Arial" w:cs="Arial"/>
        </w:rPr>
      </w:pPr>
    </w:p>
    <w:p w14:paraId="69F21B05" w14:textId="10735EF7" w:rsidR="007C2FCF" w:rsidRPr="002232D4" w:rsidRDefault="00FC05EB" w:rsidP="002232D4">
      <w:pPr>
        <w:pStyle w:val="NoSpacing"/>
        <w:spacing w:line="276" w:lineRule="auto"/>
        <w:rPr>
          <w:rFonts w:ascii="Arial" w:hAnsi="Arial" w:cs="Arial"/>
        </w:rPr>
      </w:pPr>
      <w:r w:rsidRPr="002232D4">
        <w:rPr>
          <w:rFonts w:ascii="Arial" w:hAnsi="Arial" w:cs="Arial"/>
        </w:rPr>
        <w:t xml:space="preserve">Before the </w:t>
      </w:r>
      <w:r w:rsidR="00F0032F" w:rsidRPr="002232D4">
        <w:rPr>
          <w:rFonts w:ascii="Arial" w:hAnsi="Arial" w:cs="Arial"/>
        </w:rPr>
        <w:t xml:space="preserve">Regional </w:t>
      </w:r>
      <w:r w:rsidRPr="002232D4">
        <w:rPr>
          <w:rFonts w:ascii="Arial" w:hAnsi="Arial" w:cs="Arial"/>
        </w:rPr>
        <w:t xml:space="preserve">Performance Board </w:t>
      </w:r>
      <w:r w:rsidR="00A21843" w:rsidRPr="002232D4">
        <w:rPr>
          <w:rFonts w:ascii="Arial" w:hAnsi="Arial" w:cs="Arial"/>
        </w:rPr>
        <w:t xml:space="preserve">takes </w:t>
      </w:r>
      <w:r w:rsidR="00FF6224" w:rsidRPr="002232D4">
        <w:rPr>
          <w:rFonts w:ascii="Arial" w:hAnsi="Arial" w:cs="Arial"/>
        </w:rPr>
        <w:t>place,</w:t>
      </w:r>
      <w:r w:rsidR="00A21843" w:rsidRPr="002232D4">
        <w:rPr>
          <w:rFonts w:ascii="Arial" w:hAnsi="Arial" w:cs="Arial"/>
        </w:rPr>
        <w:t xml:space="preserve"> the National Improvement Service undertake a Practice Quality Audit</w:t>
      </w:r>
      <w:r w:rsidR="00DB1ADA" w:rsidRPr="002232D4">
        <w:rPr>
          <w:rFonts w:ascii="Arial" w:hAnsi="Arial" w:cs="Arial"/>
        </w:rPr>
        <w:t xml:space="preserve">, children and families who have experience of Cafcass’ service are asked for their views and the Family </w:t>
      </w:r>
      <w:r w:rsidR="00A754EA" w:rsidRPr="002232D4">
        <w:rPr>
          <w:rFonts w:ascii="Arial" w:hAnsi="Arial" w:cs="Arial"/>
        </w:rPr>
        <w:t>Justice</w:t>
      </w:r>
      <w:r w:rsidR="00DB1ADA" w:rsidRPr="002232D4">
        <w:rPr>
          <w:rFonts w:ascii="Arial" w:hAnsi="Arial" w:cs="Arial"/>
        </w:rPr>
        <w:t xml:space="preserve"> </w:t>
      </w:r>
      <w:r w:rsidR="00A754EA" w:rsidRPr="002232D4">
        <w:rPr>
          <w:rFonts w:ascii="Arial" w:hAnsi="Arial" w:cs="Arial"/>
        </w:rPr>
        <w:t>Young</w:t>
      </w:r>
      <w:r w:rsidR="00DB1ADA" w:rsidRPr="002232D4">
        <w:rPr>
          <w:rFonts w:ascii="Arial" w:hAnsi="Arial" w:cs="Arial"/>
        </w:rPr>
        <w:t xml:space="preserve"> People</w:t>
      </w:r>
      <w:r w:rsidR="00756AB6">
        <w:rPr>
          <w:rFonts w:ascii="Arial" w:hAnsi="Arial" w:cs="Arial"/>
        </w:rPr>
        <w:t>’</w:t>
      </w:r>
      <w:r w:rsidR="00DB1ADA" w:rsidRPr="002232D4">
        <w:rPr>
          <w:rFonts w:ascii="Arial" w:hAnsi="Arial" w:cs="Arial"/>
        </w:rPr>
        <w:t xml:space="preserve">s Board </w:t>
      </w:r>
      <w:r w:rsidR="00A754EA" w:rsidRPr="002232D4">
        <w:rPr>
          <w:rFonts w:ascii="Arial" w:hAnsi="Arial" w:cs="Arial"/>
        </w:rPr>
        <w:t>visit</w:t>
      </w:r>
      <w:r w:rsidR="00DB1ADA" w:rsidRPr="002232D4">
        <w:rPr>
          <w:rFonts w:ascii="Arial" w:hAnsi="Arial" w:cs="Arial"/>
        </w:rPr>
        <w:t xml:space="preserve"> the </w:t>
      </w:r>
      <w:r w:rsidR="00F40C31" w:rsidRPr="002232D4">
        <w:rPr>
          <w:rFonts w:ascii="Arial" w:hAnsi="Arial" w:cs="Arial"/>
        </w:rPr>
        <w:t xml:space="preserve">regional </w:t>
      </w:r>
      <w:r w:rsidR="00DB1ADA" w:rsidRPr="002232D4">
        <w:rPr>
          <w:rFonts w:ascii="Arial" w:hAnsi="Arial" w:cs="Arial"/>
        </w:rPr>
        <w:t xml:space="preserve">offices </w:t>
      </w:r>
      <w:r w:rsidR="00F40C31" w:rsidRPr="002232D4">
        <w:rPr>
          <w:rFonts w:ascii="Arial" w:hAnsi="Arial" w:cs="Arial"/>
        </w:rPr>
        <w:t>to</w:t>
      </w:r>
      <w:r w:rsidR="00DB1ADA" w:rsidRPr="002232D4">
        <w:rPr>
          <w:rFonts w:ascii="Arial" w:hAnsi="Arial" w:cs="Arial"/>
        </w:rPr>
        <w:t xml:space="preserve"> assess the quality of environment for children. </w:t>
      </w:r>
      <w:r w:rsidR="00FF6224" w:rsidRPr="002232D4">
        <w:rPr>
          <w:rFonts w:ascii="Arial" w:hAnsi="Arial" w:cs="Arial"/>
        </w:rPr>
        <w:t xml:space="preserve">Practice and Business Services </w:t>
      </w:r>
      <w:r w:rsidR="00F40C31" w:rsidRPr="002232D4">
        <w:rPr>
          <w:rFonts w:ascii="Arial" w:hAnsi="Arial" w:cs="Arial"/>
        </w:rPr>
        <w:t>colleagues</w:t>
      </w:r>
      <w:r w:rsidR="00FF6224" w:rsidRPr="002232D4">
        <w:rPr>
          <w:rFonts w:ascii="Arial" w:hAnsi="Arial" w:cs="Arial"/>
        </w:rPr>
        <w:t xml:space="preserve"> are provided with a </w:t>
      </w:r>
      <w:r w:rsidR="00F40C31" w:rsidRPr="002232D4">
        <w:rPr>
          <w:rFonts w:ascii="Arial" w:hAnsi="Arial" w:cs="Arial"/>
        </w:rPr>
        <w:t xml:space="preserve">questionnaire </w:t>
      </w:r>
      <w:r w:rsidR="00FF6224" w:rsidRPr="002232D4">
        <w:rPr>
          <w:rFonts w:ascii="Arial" w:hAnsi="Arial" w:cs="Arial"/>
        </w:rPr>
        <w:t xml:space="preserve">to complete, key partners are also contacted and the </w:t>
      </w:r>
      <w:r w:rsidR="00F40C31" w:rsidRPr="002232D4">
        <w:rPr>
          <w:rFonts w:ascii="Arial" w:hAnsi="Arial" w:cs="Arial"/>
        </w:rPr>
        <w:t xml:space="preserve">Regional Improvement Plans are established and reviewed by the Assistant Director. </w:t>
      </w:r>
    </w:p>
    <w:p w14:paraId="54994488" w14:textId="16E6F910" w:rsidR="00F0032F" w:rsidRPr="002232D4" w:rsidRDefault="00F0032F" w:rsidP="002232D4">
      <w:pPr>
        <w:pStyle w:val="NoSpacing"/>
        <w:spacing w:line="276" w:lineRule="auto"/>
        <w:rPr>
          <w:rFonts w:ascii="Arial" w:hAnsi="Arial" w:cs="Arial"/>
        </w:rPr>
      </w:pPr>
    </w:p>
    <w:p w14:paraId="7E67FEE7" w14:textId="08D2DB8A" w:rsidR="00391C4E" w:rsidRPr="002232D4" w:rsidRDefault="00F0032F" w:rsidP="002232D4">
      <w:pPr>
        <w:pStyle w:val="NoSpacing"/>
        <w:spacing w:line="276" w:lineRule="auto"/>
        <w:rPr>
          <w:rFonts w:ascii="Arial" w:hAnsi="Arial" w:cs="Arial"/>
        </w:rPr>
      </w:pPr>
      <w:r w:rsidRPr="002232D4">
        <w:rPr>
          <w:rFonts w:ascii="Arial" w:hAnsi="Arial" w:cs="Arial"/>
        </w:rPr>
        <w:t xml:space="preserve">During the Regional Performance Board </w:t>
      </w:r>
      <w:r w:rsidR="00FD4583" w:rsidRPr="002232D4">
        <w:rPr>
          <w:rFonts w:ascii="Arial" w:hAnsi="Arial" w:cs="Arial"/>
        </w:rPr>
        <w:t>focus groups involving Family Court Advisors, Practice Supervisors, Service Managers, Heads of Practice and the Assistant Director as well as members of the Corporate Management Team are held.</w:t>
      </w:r>
      <w:r w:rsidR="00D57FB9" w:rsidRPr="002232D4">
        <w:rPr>
          <w:rFonts w:ascii="Arial" w:hAnsi="Arial" w:cs="Arial"/>
        </w:rPr>
        <w:t xml:space="preserve"> Family Court Advisors and Service Managers share practice examples focussing on </w:t>
      </w:r>
      <w:r w:rsidR="008A45EE">
        <w:rPr>
          <w:rFonts w:ascii="Arial" w:hAnsi="Arial" w:cs="Arial"/>
        </w:rPr>
        <w:t xml:space="preserve">the impact of practice on </w:t>
      </w:r>
      <w:r w:rsidR="00D57FB9" w:rsidRPr="002232D4">
        <w:rPr>
          <w:rFonts w:ascii="Arial" w:hAnsi="Arial" w:cs="Arial"/>
        </w:rPr>
        <w:t xml:space="preserve">children and families and questions are put to the </w:t>
      </w:r>
      <w:r w:rsidR="00DD4502" w:rsidRPr="002232D4">
        <w:rPr>
          <w:rFonts w:ascii="Arial" w:hAnsi="Arial" w:cs="Arial"/>
        </w:rPr>
        <w:t>Assistant</w:t>
      </w:r>
      <w:r w:rsidR="00D57FB9" w:rsidRPr="002232D4">
        <w:rPr>
          <w:rFonts w:ascii="Arial" w:hAnsi="Arial" w:cs="Arial"/>
        </w:rPr>
        <w:t xml:space="preserve"> Director about the practice, performance and </w:t>
      </w:r>
      <w:r w:rsidR="008A45EE">
        <w:rPr>
          <w:rFonts w:ascii="Arial" w:hAnsi="Arial" w:cs="Arial"/>
        </w:rPr>
        <w:t>outcomes</w:t>
      </w:r>
      <w:r w:rsidR="00D57FB9" w:rsidRPr="002232D4">
        <w:rPr>
          <w:rFonts w:ascii="Arial" w:hAnsi="Arial" w:cs="Arial"/>
        </w:rPr>
        <w:t xml:space="preserve"> in the region. Practice quality highlights are </w:t>
      </w:r>
      <w:r w:rsidR="00DD4502" w:rsidRPr="002232D4">
        <w:rPr>
          <w:rFonts w:ascii="Arial" w:hAnsi="Arial" w:cs="Arial"/>
        </w:rPr>
        <w:t xml:space="preserve">discussed, and a summary of external partner feedback is shared. </w:t>
      </w:r>
      <w:r w:rsidR="00391C4E" w:rsidRPr="002232D4">
        <w:rPr>
          <w:rFonts w:ascii="Arial" w:hAnsi="Arial" w:cs="Arial"/>
        </w:rPr>
        <w:t xml:space="preserve">Following the Regional Performance Board, a final report </w:t>
      </w:r>
      <w:r w:rsidR="00472169" w:rsidRPr="002232D4">
        <w:rPr>
          <w:rFonts w:ascii="Arial" w:hAnsi="Arial" w:cs="Arial"/>
        </w:rPr>
        <w:t xml:space="preserve">is </w:t>
      </w:r>
      <w:r w:rsidR="007D0FEA" w:rsidRPr="002232D4">
        <w:rPr>
          <w:rFonts w:ascii="Arial" w:hAnsi="Arial" w:cs="Arial"/>
        </w:rPr>
        <w:t>written,</w:t>
      </w:r>
      <w:r w:rsidR="00472169" w:rsidRPr="002232D4">
        <w:rPr>
          <w:rFonts w:ascii="Arial" w:hAnsi="Arial" w:cs="Arial"/>
        </w:rPr>
        <w:t xml:space="preserve"> and </w:t>
      </w:r>
      <w:r w:rsidR="007D0FEA" w:rsidRPr="002232D4">
        <w:rPr>
          <w:rFonts w:ascii="Arial" w:hAnsi="Arial" w:cs="Arial"/>
        </w:rPr>
        <w:t>shared,</w:t>
      </w:r>
      <w:r w:rsidR="00472169" w:rsidRPr="002232D4">
        <w:rPr>
          <w:rFonts w:ascii="Arial" w:hAnsi="Arial" w:cs="Arial"/>
        </w:rPr>
        <w:t xml:space="preserve"> and good practice and performance is highlighted and shared with the Operational Management Team. If </w:t>
      </w:r>
      <w:r w:rsidR="005520A2" w:rsidRPr="002232D4">
        <w:rPr>
          <w:rFonts w:ascii="Arial" w:hAnsi="Arial" w:cs="Arial"/>
        </w:rPr>
        <w:t xml:space="preserve">needed the Regional Improvement Plan is revised to include learning identified. </w:t>
      </w:r>
    </w:p>
    <w:p w14:paraId="0E9BC4A0" w14:textId="77777777" w:rsidR="008A45EE" w:rsidRDefault="008A45EE" w:rsidP="002232D4">
      <w:pPr>
        <w:pStyle w:val="NoSpacing"/>
        <w:spacing w:line="276" w:lineRule="auto"/>
        <w:rPr>
          <w:rFonts w:ascii="Arial" w:hAnsi="Arial" w:cs="Arial"/>
        </w:rPr>
      </w:pPr>
    </w:p>
    <w:p w14:paraId="4BE0EDB6" w14:textId="2F88208E" w:rsidR="007D0FEA" w:rsidRPr="002232D4" w:rsidRDefault="007D0FEA" w:rsidP="002232D4">
      <w:pPr>
        <w:pStyle w:val="NoSpacing"/>
        <w:spacing w:line="276" w:lineRule="auto"/>
        <w:rPr>
          <w:rFonts w:ascii="Arial" w:hAnsi="Arial" w:cs="Arial"/>
        </w:rPr>
      </w:pPr>
      <w:r w:rsidRPr="002232D4">
        <w:rPr>
          <w:rFonts w:ascii="Arial" w:hAnsi="Arial" w:cs="Arial"/>
        </w:rPr>
        <w:t xml:space="preserve">The Assistant Director </w:t>
      </w:r>
      <w:r w:rsidR="008A45EE">
        <w:rPr>
          <w:rFonts w:ascii="Arial" w:hAnsi="Arial" w:cs="Arial"/>
        </w:rPr>
        <w:t xml:space="preserve">for </w:t>
      </w:r>
      <w:r w:rsidRPr="002232D4">
        <w:rPr>
          <w:rFonts w:ascii="Arial" w:hAnsi="Arial" w:cs="Arial"/>
        </w:rPr>
        <w:t>A12</w:t>
      </w:r>
      <w:r w:rsidR="008A45EE">
        <w:rPr>
          <w:rFonts w:ascii="Arial" w:hAnsi="Arial" w:cs="Arial"/>
        </w:rPr>
        <w:t xml:space="preserve"> and A13 (Birmingham and West Midlands</w:t>
      </w:r>
      <w:r w:rsidRPr="002232D4">
        <w:rPr>
          <w:rFonts w:ascii="Arial" w:hAnsi="Arial" w:cs="Arial"/>
        </w:rPr>
        <w:t xml:space="preserve">) explained the </w:t>
      </w:r>
      <w:r w:rsidR="008A43A5" w:rsidRPr="002232D4">
        <w:rPr>
          <w:rFonts w:ascii="Arial" w:hAnsi="Arial" w:cs="Arial"/>
        </w:rPr>
        <w:t>improvement planning framework/cycle and highlighted that the National Improvement Plan encompasse</w:t>
      </w:r>
      <w:r w:rsidR="00DB6FEE">
        <w:rPr>
          <w:rFonts w:ascii="Arial" w:hAnsi="Arial" w:cs="Arial"/>
        </w:rPr>
        <w:t>d</w:t>
      </w:r>
      <w:r w:rsidR="008A43A5" w:rsidRPr="002232D4">
        <w:rPr>
          <w:rFonts w:ascii="Arial" w:hAnsi="Arial" w:cs="Arial"/>
        </w:rPr>
        <w:t xml:space="preserve"> two parts </w:t>
      </w:r>
      <w:r w:rsidR="00DB6FEE">
        <w:rPr>
          <w:rFonts w:ascii="Arial" w:hAnsi="Arial" w:cs="Arial"/>
        </w:rPr>
        <w:t xml:space="preserve">which </w:t>
      </w:r>
      <w:r w:rsidR="008A43A5" w:rsidRPr="002232D4">
        <w:rPr>
          <w:rFonts w:ascii="Arial" w:hAnsi="Arial" w:cs="Arial"/>
        </w:rPr>
        <w:t>focus</w:t>
      </w:r>
      <w:r w:rsidR="00DB6FEE">
        <w:rPr>
          <w:rFonts w:ascii="Arial" w:hAnsi="Arial" w:cs="Arial"/>
        </w:rPr>
        <w:t>ed</w:t>
      </w:r>
      <w:r w:rsidR="008A43A5" w:rsidRPr="002232D4">
        <w:rPr>
          <w:rFonts w:ascii="Arial" w:hAnsi="Arial" w:cs="Arial"/>
        </w:rPr>
        <w:t xml:space="preserve"> on </w:t>
      </w:r>
      <w:r w:rsidR="008A45EE">
        <w:rPr>
          <w:rFonts w:ascii="Arial" w:hAnsi="Arial" w:cs="Arial"/>
        </w:rPr>
        <w:t xml:space="preserve">improving </w:t>
      </w:r>
      <w:r w:rsidR="008A43A5" w:rsidRPr="002232D4">
        <w:rPr>
          <w:rFonts w:ascii="Arial" w:hAnsi="Arial" w:cs="Arial"/>
        </w:rPr>
        <w:t xml:space="preserve">social work practice and leadership. </w:t>
      </w:r>
      <w:r w:rsidR="00CA47D1" w:rsidRPr="002232D4">
        <w:rPr>
          <w:rFonts w:ascii="Arial" w:hAnsi="Arial" w:cs="Arial"/>
        </w:rPr>
        <w:t>Regional Improvement Plans follow</w:t>
      </w:r>
      <w:r w:rsidR="00DB6FEE">
        <w:rPr>
          <w:rFonts w:ascii="Arial" w:hAnsi="Arial" w:cs="Arial"/>
        </w:rPr>
        <w:t>ed</w:t>
      </w:r>
      <w:r w:rsidR="00CA47D1" w:rsidRPr="002232D4">
        <w:rPr>
          <w:rFonts w:ascii="Arial" w:hAnsi="Arial" w:cs="Arial"/>
        </w:rPr>
        <w:t xml:space="preserve"> </w:t>
      </w:r>
      <w:r w:rsidR="008A45EE">
        <w:rPr>
          <w:rFonts w:ascii="Arial" w:hAnsi="Arial" w:cs="Arial"/>
        </w:rPr>
        <w:t>the</w:t>
      </w:r>
      <w:r w:rsidR="00CA47D1" w:rsidRPr="002232D4">
        <w:rPr>
          <w:rFonts w:ascii="Arial" w:hAnsi="Arial" w:cs="Arial"/>
        </w:rPr>
        <w:t xml:space="preserve"> </w:t>
      </w:r>
      <w:r w:rsidR="00B11EB1" w:rsidRPr="002232D4">
        <w:rPr>
          <w:rFonts w:ascii="Arial" w:hAnsi="Arial" w:cs="Arial"/>
        </w:rPr>
        <w:t>format</w:t>
      </w:r>
      <w:r w:rsidR="008A45EE">
        <w:rPr>
          <w:rFonts w:ascii="Arial" w:hAnsi="Arial" w:cs="Arial"/>
        </w:rPr>
        <w:t>,</w:t>
      </w:r>
      <w:r w:rsidR="00B11EB1" w:rsidRPr="002232D4">
        <w:rPr>
          <w:rFonts w:ascii="Arial" w:hAnsi="Arial" w:cs="Arial"/>
        </w:rPr>
        <w:t xml:space="preserve"> focus</w:t>
      </w:r>
      <w:r w:rsidR="008A45EE">
        <w:rPr>
          <w:rFonts w:ascii="Arial" w:hAnsi="Arial" w:cs="Arial"/>
        </w:rPr>
        <w:t>ing</w:t>
      </w:r>
      <w:r w:rsidR="00B11EB1" w:rsidRPr="002232D4">
        <w:rPr>
          <w:rFonts w:ascii="Arial" w:hAnsi="Arial" w:cs="Arial"/>
        </w:rPr>
        <w:t xml:space="preserve"> on regional and area priorities. The planning cycle</w:t>
      </w:r>
      <w:r w:rsidR="0006686D" w:rsidRPr="002232D4">
        <w:rPr>
          <w:rFonts w:ascii="Arial" w:hAnsi="Arial" w:cs="Arial"/>
        </w:rPr>
        <w:t xml:space="preserve"> </w:t>
      </w:r>
      <w:r w:rsidR="0017486C">
        <w:rPr>
          <w:rFonts w:ascii="Arial" w:hAnsi="Arial" w:cs="Arial"/>
        </w:rPr>
        <w:t xml:space="preserve">was held </w:t>
      </w:r>
      <w:r w:rsidR="0006686D" w:rsidRPr="002232D4">
        <w:rPr>
          <w:rFonts w:ascii="Arial" w:hAnsi="Arial" w:cs="Arial"/>
        </w:rPr>
        <w:t>between April – March, rolling over each year and plotting progress each quarter on the difference the improvements are making.</w:t>
      </w:r>
    </w:p>
    <w:p w14:paraId="0B2C1CD2" w14:textId="365A5059" w:rsidR="0006686D" w:rsidRPr="002232D4" w:rsidRDefault="0006686D" w:rsidP="002232D4">
      <w:pPr>
        <w:pStyle w:val="NoSpacing"/>
        <w:spacing w:line="276" w:lineRule="auto"/>
        <w:rPr>
          <w:rFonts w:ascii="Arial" w:hAnsi="Arial" w:cs="Arial"/>
        </w:rPr>
      </w:pPr>
    </w:p>
    <w:p w14:paraId="1E6A3D30" w14:textId="643EA145" w:rsidR="0070636A" w:rsidRPr="002232D4" w:rsidRDefault="00B2731E" w:rsidP="002232D4">
      <w:pPr>
        <w:pStyle w:val="NoSpacing"/>
        <w:spacing w:line="276" w:lineRule="auto"/>
        <w:rPr>
          <w:rFonts w:ascii="Arial" w:hAnsi="Arial" w:cs="Arial"/>
        </w:rPr>
      </w:pPr>
      <w:r w:rsidRPr="002232D4">
        <w:rPr>
          <w:rFonts w:ascii="Arial" w:hAnsi="Arial" w:cs="Arial"/>
        </w:rPr>
        <w:t xml:space="preserve">The Assistant Director highlighted that there were two national developments for each service area to take forward. </w:t>
      </w:r>
      <w:r w:rsidR="008B2118" w:rsidRPr="002232D4">
        <w:rPr>
          <w:rFonts w:ascii="Arial" w:hAnsi="Arial" w:cs="Arial"/>
        </w:rPr>
        <w:t xml:space="preserve">The introduction of the new Practice Framework (Together) and the implementation of the revised domestic abuse pathway. </w:t>
      </w:r>
      <w:r w:rsidR="002C05F8" w:rsidRPr="002232D4">
        <w:rPr>
          <w:rFonts w:ascii="Arial" w:hAnsi="Arial" w:cs="Arial"/>
        </w:rPr>
        <w:t xml:space="preserve">Regional focus on these national developments include engaging with children so </w:t>
      </w:r>
      <w:r w:rsidR="00D7209B">
        <w:rPr>
          <w:rFonts w:ascii="Arial" w:hAnsi="Arial" w:cs="Arial"/>
        </w:rPr>
        <w:t xml:space="preserve">that </w:t>
      </w:r>
      <w:r w:rsidR="002C05F8" w:rsidRPr="002232D4">
        <w:rPr>
          <w:rFonts w:ascii="Arial" w:hAnsi="Arial" w:cs="Arial"/>
        </w:rPr>
        <w:t>assessment</w:t>
      </w:r>
      <w:r w:rsidR="00D7209B">
        <w:rPr>
          <w:rFonts w:ascii="Arial" w:hAnsi="Arial" w:cs="Arial"/>
        </w:rPr>
        <w:t>s</w:t>
      </w:r>
      <w:r w:rsidR="002C05F8" w:rsidRPr="002232D4">
        <w:rPr>
          <w:rFonts w:ascii="Arial" w:hAnsi="Arial" w:cs="Arial"/>
        </w:rPr>
        <w:t xml:space="preserve"> and recommendations are shared with children and families.</w:t>
      </w:r>
    </w:p>
    <w:p w14:paraId="34DED7C4" w14:textId="640849DA" w:rsidR="002C05F8" w:rsidRPr="002232D4" w:rsidRDefault="002C05F8" w:rsidP="002232D4">
      <w:pPr>
        <w:pStyle w:val="NoSpacing"/>
        <w:spacing w:line="276" w:lineRule="auto"/>
        <w:rPr>
          <w:rFonts w:ascii="Arial" w:hAnsi="Arial" w:cs="Arial"/>
        </w:rPr>
      </w:pPr>
    </w:p>
    <w:p w14:paraId="302DF57A" w14:textId="2ADD0A7A" w:rsidR="00EF5E07" w:rsidRPr="002232D4" w:rsidRDefault="000374BA" w:rsidP="002232D4">
      <w:pPr>
        <w:pStyle w:val="NoSpacing"/>
        <w:spacing w:line="276" w:lineRule="auto"/>
        <w:rPr>
          <w:rFonts w:ascii="Arial" w:hAnsi="Arial" w:cs="Arial"/>
        </w:rPr>
      </w:pPr>
      <w:r w:rsidRPr="002232D4">
        <w:rPr>
          <w:rFonts w:ascii="Arial" w:hAnsi="Arial" w:cs="Arial"/>
        </w:rPr>
        <w:t>The Auditing schedule before and after the Regional Performance Board acts a learning opportunity to identify the strengths and improvements. A quarterly reporting template for the Assistant Director and Heads of Practice</w:t>
      </w:r>
      <w:r w:rsidR="00EF5E07" w:rsidRPr="002232D4">
        <w:rPr>
          <w:rFonts w:ascii="Arial" w:hAnsi="Arial" w:cs="Arial"/>
        </w:rPr>
        <w:t xml:space="preserve"> is</w:t>
      </w:r>
      <w:r w:rsidRPr="002232D4">
        <w:rPr>
          <w:rFonts w:ascii="Arial" w:hAnsi="Arial" w:cs="Arial"/>
        </w:rPr>
        <w:t xml:space="preserve"> complete</w:t>
      </w:r>
      <w:r w:rsidR="00EF5E07" w:rsidRPr="002232D4">
        <w:rPr>
          <w:rFonts w:ascii="Arial" w:hAnsi="Arial" w:cs="Arial"/>
        </w:rPr>
        <w:t>d</w:t>
      </w:r>
      <w:r w:rsidRPr="002232D4">
        <w:rPr>
          <w:rFonts w:ascii="Arial" w:hAnsi="Arial" w:cs="Arial"/>
        </w:rPr>
        <w:t xml:space="preserve"> and share</w:t>
      </w:r>
      <w:r w:rsidR="00EF5E07" w:rsidRPr="002232D4">
        <w:rPr>
          <w:rFonts w:ascii="Arial" w:hAnsi="Arial" w:cs="Arial"/>
        </w:rPr>
        <w:t>d</w:t>
      </w:r>
      <w:r w:rsidRPr="002232D4">
        <w:rPr>
          <w:rFonts w:ascii="Arial" w:hAnsi="Arial" w:cs="Arial"/>
        </w:rPr>
        <w:t xml:space="preserve"> with the region which</w:t>
      </w:r>
      <w:r w:rsidR="00FC7B77">
        <w:rPr>
          <w:rFonts w:ascii="Arial" w:hAnsi="Arial" w:cs="Arial"/>
        </w:rPr>
        <w:t xml:space="preserve"> then feeds</w:t>
      </w:r>
      <w:r w:rsidR="00A73541">
        <w:rPr>
          <w:rFonts w:ascii="Arial" w:hAnsi="Arial" w:cs="Arial"/>
        </w:rPr>
        <w:t xml:space="preserve"> </w:t>
      </w:r>
      <w:r w:rsidRPr="002232D4">
        <w:rPr>
          <w:rFonts w:ascii="Arial" w:hAnsi="Arial" w:cs="Arial"/>
        </w:rPr>
        <w:t>into the Performance Board framework</w:t>
      </w:r>
      <w:r w:rsidR="00EF5E07" w:rsidRPr="002232D4">
        <w:rPr>
          <w:rFonts w:ascii="Arial" w:hAnsi="Arial" w:cs="Arial"/>
        </w:rPr>
        <w:t>. A p</w:t>
      </w:r>
      <w:r w:rsidRPr="002232D4">
        <w:rPr>
          <w:rFonts w:ascii="Arial" w:hAnsi="Arial" w:cs="Arial"/>
        </w:rPr>
        <w:t xml:space="preserve">ractice and </w:t>
      </w:r>
      <w:r w:rsidR="00EF5E07" w:rsidRPr="002232D4">
        <w:rPr>
          <w:rFonts w:ascii="Arial" w:hAnsi="Arial" w:cs="Arial"/>
        </w:rPr>
        <w:t>l</w:t>
      </w:r>
      <w:r w:rsidRPr="002232D4">
        <w:rPr>
          <w:rFonts w:ascii="Arial" w:hAnsi="Arial" w:cs="Arial"/>
        </w:rPr>
        <w:t xml:space="preserve">eadership review with the </w:t>
      </w:r>
      <w:r w:rsidR="008A45EE">
        <w:rPr>
          <w:rFonts w:ascii="Arial" w:hAnsi="Arial" w:cs="Arial"/>
        </w:rPr>
        <w:t xml:space="preserve">Directors of </w:t>
      </w:r>
      <w:r w:rsidR="00EF5E07" w:rsidRPr="002232D4">
        <w:rPr>
          <w:rFonts w:ascii="Arial" w:hAnsi="Arial" w:cs="Arial"/>
        </w:rPr>
        <w:t xml:space="preserve">Operations </w:t>
      </w:r>
      <w:r w:rsidR="003C4BE5">
        <w:rPr>
          <w:rFonts w:ascii="Arial" w:hAnsi="Arial" w:cs="Arial"/>
        </w:rPr>
        <w:t>will</w:t>
      </w:r>
      <w:r w:rsidR="00973A5A">
        <w:rPr>
          <w:rFonts w:ascii="Arial" w:hAnsi="Arial" w:cs="Arial"/>
        </w:rPr>
        <w:t xml:space="preserve"> be held </w:t>
      </w:r>
      <w:r w:rsidRPr="002232D4">
        <w:rPr>
          <w:rFonts w:ascii="Arial" w:hAnsi="Arial" w:cs="Arial"/>
        </w:rPr>
        <w:t>every six months (opposite six months to the Performance Boards)</w:t>
      </w:r>
      <w:r w:rsidR="00EF5E07" w:rsidRPr="002232D4">
        <w:rPr>
          <w:rFonts w:ascii="Arial" w:hAnsi="Arial" w:cs="Arial"/>
        </w:rPr>
        <w:t>.</w:t>
      </w:r>
    </w:p>
    <w:p w14:paraId="1C4CBE83" w14:textId="47AE8B7E" w:rsidR="008D22C5" w:rsidRPr="002232D4" w:rsidRDefault="008D22C5" w:rsidP="002232D4">
      <w:pPr>
        <w:pStyle w:val="NoSpacing"/>
        <w:spacing w:line="276" w:lineRule="auto"/>
        <w:rPr>
          <w:rFonts w:ascii="Arial" w:hAnsi="Arial" w:cs="Arial"/>
        </w:rPr>
      </w:pPr>
    </w:p>
    <w:p w14:paraId="052A5CFD" w14:textId="79856D24" w:rsidR="00A0352D" w:rsidRPr="002232D4" w:rsidRDefault="00A0352D" w:rsidP="002232D4">
      <w:pPr>
        <w:pStyle w:val="NoSpacing"/>
        <w:spacing w:line="276" w:lineRule="auto"/>
        <w:rPr>
          <w:rFonts w:ascii="Arial" w:hAnsi="Arial" w:cs="Arial"/>
          <w:bCs/>
        </w:rPr>
      </w:pPr>
      <w:r w:rsidRPr="002232D4">
        <w:rPr>
          <w:rFonts w:ascii="Arial" w:hAnsi="Arial" w:cs="Arial"/>
          <w:bCs/>
        </w:rPr>
        <w:t>The Chair thanked the Assistant Directors for their presentation and invited questions and feedback</w:t>
      </w:r>
      <w:r w:rsidR="00117BB5" w:rsidRPr="002232D4">
        <w:rPr>
          <w:rFonts w:ascii="Arial" w:hAnsi="Arial" w:cs="Arial"/>
          <w:bCs/>
        </w:rPr>
        <w:t>:</w:t>
      </w:r>
    </w:p>
    <w:p w14:paraId="77CCEEB4" w14:textId="77777777" w:rsidR="00A0352D" w:rsidRPr="002232D4" w:rsidRDefault="00A0352D" w:rsidP="002232D4">
      <w:pPr>
        <w:pStyle w:val="NoSpacing"/>
        <w:spacing w:line="276" w:lineRule="auto"/>
        <w:rPr>
          <w:rFonts w:ascii="Arial" w:hAnsi="Arial" w:cs="Arial"/>
          <w:bCs/>
        </w:rPr>
      </w:pPr>
    </w:p>
    <w:p w14:paraId="04C40E76" w14:textId="46F9A269" w:rsidR="00A0352D" w:rsidRPr="002232D4" w:rsidRDefault="00D3298C" w:rsidP="002232D4">
      <w:pPr>
        <w:pStyle w:val="NoSpacing"/>
        <w:numPr>
          <w:ilvl w:val="0"/>
          <w:numId w:val="20"/>
        </w:numPr>
        <w:spacing w:line="276" w:lineRule="auto"/>
        <w:rPr>
          <w:rFonts w:ascii="Arial" w:hAnsi="Arial" w:cs="Arial"/>
          <w:bCs/>
        </w:rPr>
      </w:pPr>
      <w:r w:rsidRPr="002232D4">
        <w:rPr>
          <w:rFonts w:ascii="Arial" w:hAnsi="Arial" w:cs="Arial"/>
          <w:bCs/>
        </w:rPr>
        <w:t xml:space="preserve">Board member Eileen Munro queried </w:t>
      </w:r>
      <w:r w:rsidR="007D3A7A" w:rsidRPr="002232D4">
        <w:rPr>
          <w:rFonts w:ascii="Arial" w:hAnsi="Arial" w:cs="Arial"/>
          <w:bCs/>
        </w:rPr>
        <w:t xml:space="preserve">if Cafcass was using the right </w:t>
      </w:r>
      <w:r w:rsidR="008A45EE">
        <w:rPr>
          <w:rFonts w:ascii="Arial" w:hAnsi="Arial" w:cs="Arial"/>
          <w:bCs/>
        </w:rPr>
        <w:t xml:space="preserve">audit </w:t>
      </w:r>
      <w:r w:rsidR="001D1B65" w:rsidRPr="002232D4">
        <w:rPr>
          <w:rFonts w:ascii="Arial" w:hAnsi="Arial" w:cs="Arial"/>
          <w:bCs/>
        </w:rPr>
        <w:t>tool and</w:t>
      </w:r>
      <w:r w:rsidR="004A28C1" w:rsidRPr="002232D4">
        <w:rPr>
          <w:rFonts w:ascii="Arial" w:hAnsi="Arial" w:cs="Arial"/>
          <w:bCs/>
        </w:rPr>
        <w:t xml:space="preserve"> if</w:t>
      </w:r>
      <w:r w:rsidR="00147343" w:rsidRPr="002232D4">
        <w:rPr>
          <w:rFonts w:ascii="Arial" w:hAnsi="Arial" w:cs="Arial"/>
          <w:bCs/>
        </w:rPr>
        <w:t xml:space="preserve"> it was </w:t>
      </w:r>
      <w:r w:rsidR="001D1B65" w:rsidRPr="002232D4">
        <w:rPr>
          <w:rFonts w:ascii="Arial" w:hAnsi="Arial" w:cs="Arial"/>
          <w:bCs/>
        </w:rPr>
        <w:t xml:space="preserve">adequate and </w:t>
      </w:r>
      <w:r w:rsidR="007D3A7A" w:rsidRPr="002232D4">
        <w:rPr>
          <w:rFonts w:ascii="Arial" w:hAnsi="Arial" w:cs="Arial"/>
          <w:bCs/>
        </w:rPr>
        <w:t>had been vali</w:t>
      </w:r>
      <w:r w:rsidR="00147343" w:rsidRPr="002232D4">
        <w:rPr>
          <w:rFonts w:ascii="Arial" w:hAnsi="Arial" w:cs="Arial"/>
          <w:bCs/>
        </w:rPr>
        <w:t>dated</w:t>
      </w:r>
      <w:r w:rsidR="001D1B65" w:rsidRPr="002232D4">
        <w:rPr>
          <w:rFonts w:ascii="Arial" w:hAnsi="Arial" w:cs="Arial"/>
          <w:bCs/>
        </w:rPr>
        <w:t xml:space="preserve">. The Assistant Director and Principal Social </w:t>
      </w:r>
      <w:r w:rsidR="001D1B65" w:rsidRPr="002232D4">
        <w:rPr>
          <w:rFonts w:ascii="Arial" w:hAnsi="Arial" w:cs="Arial"/>
          <w:bCs/>
        </w:rPr>
        <w:lastRenderedPageBreak/>
        <w:t xml:space="preserve">Worker confirmed it was a Cafcass designed tool and would welcome further input from Eileen. </w:t>
      </w:r>
    </w:p>
    <w:p w14:paraId="4FEE97E0" w14:textId="399B2FA3" w:rsidR="004A28C1" w:rsidRPr="002232D4" w:rsidRDefault="009B5168" w:rsidP="002232D4">
      <w:pPr>
        <w:pStyle w:val="NoSpacing"/>
        <w:numPr>
          <w:ilvl w:val="0"/>
          <w:numId w:val="20"/>
        </w:numPr>
        <w:spacing w:line="276" w:lineRule="auto"/>
        <w:rPr>
          <w:rFonts w:ascii="Arial" w:hAnsi="Arial" w:cs="Arial"/>
          <w:bCs/>
        </w:rPr>
      </w:pPr>
      <w:r>
        <w:rPr>
          <w:rFonts w:ascii="Arial" w:hAnsi="Arial" w:cs="Arial"/>
          <w:bCs/>
        </w:rPr>
        <w:t xml:space="preserve">The Chair </w:t>
      </w:r>
      <w:r w:rsidR="000A4C06" w:rsidRPr="002232D4">
        <w:rPr>
          <w:rFonts w:ascii="Arial" w:hAnsi="Arial" w:cs="Arial"/>
          <w:bCs/>
        </w:rPr>
        <w:t xml:space="preserve">queried what </w:t>
      </w:r>
      <w:r w:rsidR="00414A5E" w:rsidRPr="002232D4">
        <w:rPr>
          <w:rFonts w:ascii="Arial" w:hAnsi="Arial" w:cs="Arial"/>
          <w:bCs/>
        </w:rPr>
        <w:t xml:space="preserve">had </w:t>
      </w:r>
      <w:r w:rsidR="000A4C06" w:rsidRPr="002232D4">
        <w:rPr>
          <w:rFonts w:ascii="Arial" w:hAnsi="Arial" w:cs="Arial"/>
          <w:bCs/>
        </w:rPr>
        <w:t xml:space="preserve">been most valuable </w:t>
      </w:r>
      <w:r w:rsidR="006C34D0" w:rsidRPr="002232D4">
        <w:rPr>
          <w:rFonts w:ascii="Arial" w:hAnsi="Arial" w:cs="Arial"/>
          <w:bCs/>
        </w:rPr>
        <w:t>in the</w:t>
      </w:r>
      <w:r w:rsidR="00414A5E" w:rsidRPr="002232D4">
        <w:rPr>
          <w:rFonts w:ascii="Arial" w:hAnsi="Arial" w:cs="Arial"/>
          <w:bCs/>
        </w:rPr>
        <w:t xml:space="preserve"> Performance Board</w:t>
      </w:r>
      <w:r w:rsidR="006C34D0" w:rsidRPr="002232D4">
        <w:rPr>
          <w:rFonts w:ascii="Arial" w:hAnsi="Arial" w:cs="Arial"/>
          <w:bCs/>
        </w:rPr>
        <w:t xml:space="preserve"> process. The Assistant Director (A7) commented </w:t>
      </w:r>
      <w:r w:rsidR="00955B71" w:rsidRPr="002232D4">
        <w:rPr>
          <w:rFonts w:ascii="Arial" w:hAnsi="Arial" w:cs="Arial"/>
          <w:bCs/>
        </w:rPr>
        <w:t xml:space="preserve">about the sharpness of the planning process, combined with the </w:t>
      </w:r>
      <w:r w:rsidR="00426550" w:rsidRPr="002232D4">
        <w:rPr>
          <w:rFonts w:ascii="Arial" w:hAnsi="Arial" w:cs="Arial"/>
          <w:bCs/>
        </w:rPr>
        <w:t>opportunity</w:t>
      </w:r>
      <w:r w:rsidR="00955B71" w:rsidRPr="002232D4">
        <w:rPr>
          <w:rFonts w:ascii="Arial" w:hAnsi="Arial" w:cs="Arial"/>
          <w:bCs/>
        </w:rPr>
        <w:t xml:space="preserve"> for transparent scrutiny and oversight. </w:t>
      </w:r>
      <w:r w:rsidR="00521B44" w:rsidRPr="002232D4">
        <w:rPr>
          <w:rFonts w:ascii="Arial" w:hAnsi="Arial" w:cs="Arial"/>
          <w:bCs/>
        </w:rPr>
        <w:t>Th</w:t>
      </w:r>
      <w:r w:rsidR="006F3FFE">
        <w:rPr>
          <w:rFonts w:ascii="Arial" w:hAnsi="Arial" w:cs="Arial"/>
          <w:bCs/>
        </w:rPr>
        <w:t>e</w:t>
      </w:r>
      <w:r w:rsidR="00521B44" w:rsidRPr="002232D4">
        <w:rPr>
          <w:rFonts w:ascii="Arial" w:hAnsi="Arial" w:cs="Arial"/>
          <w:bCs/>
        </w:rPr>
        <w:t xml:space="preserve"> Assistant Director (A12) commented that the Performance Board </w:t>
      </w:r>
      <w:r w:rsidR="006F3FFE">
        <w:rPr>
          <w:rFonts w:ascii="Arial" w:hAnsi="Arial" w:cs="Arial"/>
          <w:bCs/>
        </w:rPr>
        <w:t xml:space="preserve">provided a </w:t>
      </w:r>
      <w:r w:rsidR="00521B44" w:rsidRPr="002232D4">
        <w:rPr>
          <w:rFonts w:ascii="Arial" w:hAnsi="Arial" w:cs="Arial"/>
          <w:bCs/>
        </w:rPr>
        <w:t xml:space="preserve">greater </w:t>
      </w:r>
      <w:r w:rsidR="00426550" w:rsidRPr="002232D4">
        <w:rPr>
          <w:rFonts w:ascii="Arial" w:hAnsi="Arial" w:cs="Arial"/>
          <w:bCs/>
        </w:rPr>
        <w:t>focus</w:t>
      </w:r>
      <w:r w:rsidR="00521B44" w:rsidRPr="002232D4">
        <w:rPr>
          <w:rFonts w:ascii="Arial" w:hAnsi="Arial" w:cs="Arial"/>
          <w:bCs/>
        </w:rPr>
        <w:t xml:space="preserve"> on </w:t>
      </w:r>
      <w:r w:rsidR="006F3FFE">
        <w:rPr>
          <w:rFonts w:ascii="Arial" w:hAnsi="Arial" w:cs="Arial"/>
          <w:bCs/>
        </w:rPr>
        <w:t xml:space="preserve">the </w:t>
      </w:r>
      <w:r w:rsidR="00521B44" w:rsidRPr="002232D4">
        <w:rPr>
          <w:rFonts w:ascii="Arial" w:hAnsi="Arial" w:cs="Arial"/>
          <w:bCs/>
        </w:rPr>
        <w:t xml:space="preserve">child and </w:t>
      </w:r>
      <w:r w:rsidR="006F3FFE">
        <w:rPr>
          <w:rFonts w:ascii="Arial" w:hAnsi="Arial" w:cs="Arial"/>
          <w:bCs/>
        </w:rPr>
        <w:t xml:space="preserve">family </w:t>
      </w:r>
      <w:r w:rsidR="00521B44" w:rsidRPr="002232D4">
        <w:rPr>
          <w:rFonts w:ascii="Arial" w:hAnsi="Arial" w:cs="Arial"/>
          <w:bCs/>
        </w:rPr>
        <w:t xml:space="preserve">perspective, in </w:t>
      </w:r>
      <w:r w:rsidR="00602ED2">
        <w:rPr>
          <w:rFonts w:ascii="Arial" w:hAnsi="Arial" w:cs="Arial"/>
          <w:bCs/>
        </w:rPr>
        <w:t>comparison</w:t>
      </w:r>
      <w:r w:rsidR="00246C4D">
        <w:rPr>
          <w:rFonts w:ascii="Arial" w:hAnsi="Arial" w:cs="Arial"/>
          <w:bCs/>
        </w:rPr>
        <w:t xml:space="preserve"> </w:t>
      </w:r>
      <w:r w:rsidR="00521B44" w:rsidRPr="002232D4">
        <w:rPr>
          <w:rFonts w:ascii="Arial" w:hAnsi="Arial" w:cs="Arial"/>
          <w:bCs/>
        </w:rPr>
        <w:t xml:space="preserve">to the </w:t>
      </w:r>
      <w:r w:rsidR="00426550" w:rsidRPr="002232D4">
        <w:rPr>
          <w:rFonts w:ascii="Arial" w:hAnsi="Arial" w:cs="Arial"/>
          <w:bCs/>
        </w:rPr>
        <w:t xml:space="preserve">previous Area Quality Reviews. </w:t>
      </w:r>
    </w:p>
    <w:p w14:paraId="0E2A3871" w14:textId="3351A5C0" w:rsidR="00A0352D" w:rsidRPr="002232D4" w:rsidRDefault="00AD4CF8" w:rsidP="002232D4">
      <w:pPr>
        <w:pStyle w:val="NoSpacing"/>
        <w:numPr>
          <w:ilvl w:val="0"/>
          <w:numId w:val="20"/>
        </w:numPr>
        <w:spacing w:line="276" w:lineRule="auto"/>
        <w:rPr>
          <w:rFonts w:ascii="Arial" w:hAnsi="Arial" w:cs="Arial"/>
          <w:bCs/>
        </w:rPr>
      </w:pPr>
      <w:r w:rsidRPr="002232D4">
        <w:rPr>
          <w:rFonts w:ascii="Arial" w:hAnsi="Arial" w:cs="Arial"/>
          <w:bCs/>
        </w:rPr>
        <w:t xml:space="preserve">The Director of Strategy commented that it had been useful for Corporate Management Team colleagues </w:t>
      </w:r>
      <w:r w:rsidR="00246C4D">
        <w:rPr>
          <w:rFonts w:ascii="Arial" w:hAnsi="Arial" w:cs="Arial"/>
          <w:bCs/>
        </w:rPr>
        <w:t xml:space="preserve">to attend </w:t>
      </w:r>
      <w:r w:rsidRPr="002232D4">
        <w:rPr>
          <w:rFonts w:ascii="Arial" w:hAnsi="Arial" w:cs="Arial"/>
          <w:bCs/>
        </w:rPr>
        <w:t>the Regional Performance Boards</w:t>
      </w:r>
      <w:r w:rsidR="006E24A6">
        <w:rPr>
          <w:rFonts w:ascii="Arial" w:hAnsi="Arial" w:cs="Arial"/>
          <w:bCs/>
        </w:rPr>
        <w:t>. One</w:t>
      </w:r>
      <w:r w:rsidRPr="002232D4">
        <w:rPr>
          <w:rFonts w:ascii="Arial" w:hAnsi="Arial" w:cs="Arial"/>
          <w:bCs/>
        </w:rPr>
        <w:t xml:space="preserve"> of the </w:t>
      </w:r>
      <w:r w:rsidR="006E24A6">
        <w:rPr>
          <w:rFonts w:ascii="Arial" w:hAnsi="Arial" w:cs="Arial"/>
          <w:bCs/>
        </w:rPr>
        <w:t>benefits</w:t>
      </w:r>
      <w:r w:rsidRPr="002232D4">
        <w:rPr>
          <w:rFonts w:ascii="Arial" w:hAnsi="Arial" w:cs="Arial"/>
          <w:bCs/>
        </w:rPr>
        <w:t xml:space="preserve"> was understanding </w:t>
      </w:r>
      <w:r w:rsidR="00246C4D">
        <w:rPr>
          <w:rFonts w:ascii="Arial" w:hAnsi="Arial" w:cs="Arial"/>
          <w:bCs/>
        </w:rPr>
        <w:t xml:space="preserve">how </w:t>
      </w:r>
      <w:r w:rsidR="00AC4A4B">
        <w:rPr>
          <w:rFonts w:ascii="Arial" w:hAnsi="Arial" w:cs="Arial"/>
          <w:bCs/>
        </w:rPr>
        <w:t xml:space="preserve">good practice </w:t>
      </w:r>
      <w:r w:rsidRPr="002232D4">
        <w:rPr>
          <w:rFonts w:ascii="Arial" w:hAnsi="Arial" w:cs="Arial"/>
          <w:bCs/>
        </w:rPr>
        <w:t xml:space="preserve">could be applied to other areas. </w:t>
      </w:r>
    </w:p>
    <w:p w14:paraId="155D039C" w14:textId="4C037630" w:rsidR="00553071" w:rsidRPr="002232D4" w:rsidRDefault="00553071" w:rsidP="002232D4">
      <w:pPr>
        <w:pStyle w:val="NoSpacing"/>
        <w:numPr>
          <w:ilvl w:val="0"/>
          <w:numId w:val="20"/>
        </w:numPr>
        <w:spacing w:line="276" w:lineRule="auto"/>
        <w:rPr>
          <w:rFonts w:ascii="Arial" w:hAnsi="Arial" w:cs="Arial"/>
          <w:bCs/>
        </w:rPr>
      </w:pPr>
      <w:r w:rsidRPr="002232D4">
        <w:rPr>
          <w:rFonts w:ascii="Arial" w:hAnsi="Arial" w:cs="Arial"/>
          <w:bCs/>
        </w:rPr>
        <w:t xml:space="preserve">The Chief Executive Officer commented </w:t>
      </w:r>
      <w:r w:rsidR="00743F3D" w:rsidRPr="002232D4">
        <w:rPr>
          <w:rFonts w:ascii="Arial" w:hAnsi="Arial" w:cs="Arial"/>
          <w:bCs/>
        </w:rPr>
        <w:t>that senior leaders on a daily basis must consider how much time is devoted to managing demand and the amount of time spen</w:t>
      </w:r>
      <w:r w:rsidR="00AC4A4B">
        <w:rPr>
          <w:rFonts w:ascii="Arial" w:hAnsi="Arial" w:cs="Arial"/>
          <w:bCs/>
        </w:rPr>
        <w:t>t</w:t>
      </w:r>
      <w:r w:rsidR="00743F3D" w:rsidRPr="002232D4">
        <w:rPr>
          <w:rFonts w:ascii="Arial" w:hAnsi="Arial" w:cs="Arial"/>
          <w:bCs/>
        </w:rPr>
        <w:t xml:space="preserve"> on improvement. The Performance Board </w:t>
      </w:r>
      <w:r w:rsidR="00F34385" w:rsidRPr="002232D4">
        <w:rPr>
          <w:rFonts w:ascii="Arial" w:hAnsi="Arial" w:cs="Arial"/>
          <w:bCs/>
        </w:rPr>
        <w:t>acted a driver for making a difference for child</w:t>
      </w:r>
      <w:r w:rsidR="00AF1D97" w:rsidRPr="002232D4">
        <w:rPr>
          <w:rFonts w:ascii="Arial" w:hAnsi="Arial" w:cs="Arial"/>
          <w:bCs/>
        </w:rPr>
        <w:t xml:space="preserve">ren and families. </w:t>
      </w:r>
    </w:p>
    <w:p w14:paraId="10ABC736" w14:textId="77777777" w:rsidR="005D6B17" w:rsidRPr="002232D4" w:rsidRDefault="005D6B17" w:rsidP="002232D4">
      <w:pPr>
        <w:pStyle w:val="NoSpacing"/>
        <w:spacing w:line="276" w:lineRule="auto"/>
        <w:rPr>
          <w:rFonts w:ascii="Arial" w:hAnsi="Arial" w:cs="Arial"/>
          <w:b/>
        </w:rPr>
      </w:pPr>
    </w:p>
    <w:p w14:paraId="66B0124A" w14:textId="2E21E793" w:rsidR="005D6B17" w:rsidRPr="002232D4" w:rsidRDefault="00196531" w:rsidP="002232D4">
      <w:pPr>
        <w:pStyle w:val="NoSpacing"/>
        <w:numPr>
          <w:ilvl w:val="0"/>
          <w:numId w:val="2"/>
        </w:numPr>
        <w:spacing w:line="276" w:lineRule="auto"/>
        <w:rPr>
          <w:rFonts w:ascii="Arial" w:hAnsi="Arial" w:cs="Arial"/>
          <w:b/>
        </w:rPr>
      </w:pPr>
      <w:r w:rsidRPr="002232D4">
        <w:rPr>
          <w:rFonts w:ascii="Arial" w:hAnsi="Arial" w:cs="Arial"/>
          <w:b/>
        </w:rPr>
        <w:t>Any other Business and Forward Planner</w:t>
      </w:r>
    </w:p>
    <w:p w14:paraId="65BDB2C4" w14:textId="397FE42B" w:rsidR="00693B64" w:rsidRPr="002232D4" w:rsidRDefault="00693B64" w:rsidP="002232D4">
      <w:pPr>
        <w:pStyle w:val="NoSpacing"/>
        <w:spacing w:line="276" w:lineRule="auto"/>
        <w:rPr>
          <w:rFonts w:ascii="Arial" w:hAnsi="Arial" w:cs="Arial"/>
          <w:b/>
        </w:rPr>
      </w:pPr>
    </w:p>
    <w:p w14:paraId="71EE804D" w14:textId="599AD039" w:rsidR="00B30CA1" w:rsidRDefault="00693B64" w:rsidP="002232D4">
      <w:pPr>
        <w:pStyle w:val="NoSpacing"/>
        <w:spacing w:line="276" w:lineRule="auto"/>
        <w:rPr>
          <w:rFonts w:ascii="Arial" w:hAnsi="Arial" w:cs="Arial"/>
          <w:bCs/>
        </w:rPr>
      </w:pPr>
      <w:r w:rsidRPr="002232D4">
        <w:rPr>
          <w:rFonts w:ascii="Arial" w:hAnsi="Arial" w:cs="Arial"/>
          <w:bCs/>
        </w:rPr>
        <w:t>No other business was raised.</w:t>
      </w:r>
    </w:p>
    <w:p w14:paraId="12AA3CF3" w14:textId="77777777" w:rsidR="00004EE7" w:rsidRPr="002232D4" w:rsidRDefault="00004EE7" w:rsidP="002232D4">
      <w:pPr>
        <w:pStyle w:val="NoSpacing"/>
        <w:spacing w:line="276" w:lineRule="auto"/>
        <w:rPr>
          <w:rFonts w:ascii="Arial" w:hAnsi="Arial" w:cs="Arial"/>
          <w:bCs/>
        </w:rPr>
      </w:pPr>
    </w:p>
    <w:p w14:paraId="36B9581D" w14:textId="56298E42" w:rsidR="00196531" w:rsidRPr="002232D4" w:rsidRDefault="001517B1" w:rsidP="002232D4">
      <w:pPr>
        <w:pStyle w:val="NoSpacing"/>
        <w:numPr>
          <w:ilvl w:val="1"/>
          <w:numId w:val="2"/>
        </w:numPr>
        <w:spacing w:line="276" w:lineRule="auto"/>
        <w:rPr>
          <w:rFonts w:ascii="Arial" w:hAnsi="Arial" w:cs="Arial"/>
          <w:b/>
        </w:rPr>
      </w:pPr>
      <w:r w:rsidRPr="002232D4">
        <w:rPr>
          <w:rFonts w:ascii="Arial" w:hAnsi="Arial" w:cs="Arial"/>
          <w:b/>
        </w:rPr>
        <w:t xml:space="preserve">Proposal for Corporate Service </w:t>
      </w:r>
      <w:r w:rsidR="00AD600A" w:rsidRPr="002232D4">
        <w:rPr>
          <w:rFonts w:ascii="Arial" w:hAnsi="Arial" w:cs="Arial"/>
          <w:b/>
        </w:rPr>
        <w:t>P</w:t>
      </w:r>
      <w:r w:rsidRPr="002232D4">
        <w:rPr>
          <w:rFonts w:ascii="Arial" w:hAnsi="Arial" w:cs="Arial"/>
          <w:b/>
        </w:rPr>
        <w:t>resentation</w:t>
      </w:r>
      <w:r w:rsidR="00F404DA" w:rsidRPr="002232D4">
        <w:rPr>
          <w:rFonts w:ascii="Arial" w:hAnsi="Arial" w:cs="Arial"/>
          <w:b/>
        </w:rPr>
        <w:t>s</w:t>
      </w:r>
    </w:p>
    <w:p w14:paraId="02BEC475" w14:textId="28FB0D89" w:rsidR="005F5977" w:rsidRPr="002232D4" w:rsidRDefault="005F5977" w:rsidP="002232D4">
      <w:pPr>
        <w:pStyle w:val="NoSpacing"/>
        <w:spacing w:line="276" w:lineRule="auto"/>
        <w:rPr>
          <w:rFonts w:ascii="Arial" w:hAnsi="Arial" w:cs="Arial"/>
          <w:b/>
        </w:rPr>
      </w:pPr>
    </w:p>
    <w:p w14:paraId="64168417" w14:textId="765225A9" w:rsidR="00D01DF0" w:rsidRPr="002232D4" w:rsidRDefault="005069A3" w:rsidP="002232D4">
      <w:pPr>
        <w:pStyle w:val="NoSpacing"/>
        <w:spacing w:line="276" w:lineRule="auto"/>
        <w:rPr>
          <w:rFonts w:ascii="Arial" w:hAnsi="Arial" w:cs="Arial"/>
        </w:rPr>
      </w:pPr>
      <w:r w:rsidRPr="002232D4">
        <w:rPr>
          <w:rFonts w:ascii="Arial" w:hAnsi="Arial" w:cs="Arial"/>
          <w:bCs/>
        </w:rPr>
        <w:t>The Corporate Manager (</w:t>
      </w:r>
      <w:r w:rsidRPr="002232D4">
        <w:rPr>
          <w:rFonts w:ascii="Arial" w:hAnsi="Arial" w:cs="Arial"/>
        </w:rPr>
        <w:t xml:space="preserve">Secretariat Services) </w:t>
      </w:r>
      <w:r w:rsidR="009B7993" w:rsidRPr="002232D4">
        <w:rPr>
          <w:rFonts w:ascii="Arial" w:hAnsi="Arial" w:cs="Arial"/>
        </w:rPr>
        <w:t xml:space="preserve">presented to the Committee a </w:t>
      </w:r>
      <w:r w:rsidR="00B31023" w:rsidRPr="002232D4">
        <w:rPr>
          <w:rFonts w:ascii="Arial" w:hAnsi="Arial" w:cs="Arial"/>
        </w:rPr>
        <w:t xml:space="preserve">proposal to reintroduce </w:t>
      </w:r>
      <w:r w:rsidR="00D66767" w:rsidRPr="002232D4">
        <w:rPr>
          <w:rFonts w:ascii="Arial" w:hAnsi="Arial" w:cs="Arial"/>
        </w:rPr>
        <w:t>the Corporate Services Presentations to allow the Committee to scrutinise the quality assurance mechanisms in place</w:t>
      </w:r>
      <w:r w:rsidR="0061081A" w:rsidRPr="002232D4">
        <w:rPr>
          <w:rFonts w:ascii="Arial" w:hAnsi="Arial" w:cs="Arial"/>
        </w:rPr>
        <w:t xml:space="preserve"> for Corporate </w:t>
      </w:r>
      <w:r w:rsidR="00584D0A" w:rsidRPr="002232D4">
        <w:rPr>
          <w:rFonts w:ascii="Arial" w:hAnsi="Arial" w:cs="Arial"/>
        </w:rPr>
        <w:t>functions</w:t>
      </w:r>
      <w:r w:rsidR="0061081A" w:rsidRPr="002232D4">
        <w:rPr>
          <w:rFonts w:ascii="Arial" w:hAnsi="Arial" w:cs="Arial"/>
        </w:rPr>
        <w:t xml:space="preserve">. </w:t>
      </w:r>
    </w:p>
    <w:p w14:paraId="1B9C09F4" w14:textId="4C36A570" w:rsidR="00D66767" w:rsidRPr="002232D4" w:rsidRDefault="00D66767" w:rsidP="002232D4">
      <w:pPr>
        <w:pStyle w:val="NoSpacing"/>
        <w:spacing w:line="276" w:lineRule="auto"/>
        <w:rPr>
          <w:rFonts w:ascii="Arial" w:hAnsi="Arial" w:cs="Arial"/>
        </w:rPr>
      </w:pPr>
    </w:p>
    <w:p w14:paraId="6775A4AF" w14:textId="71171DE8" w:rsidR="00D66767" w:rsidRPr="002232D4" w:rsidRDefault="00D66767" w:rsidP="002232D4">
      <w:pPr>
        <w:pStyle w:val="NoSpacing"/>
        <w:spacing w:line="276" w:lineRule="auto"/>
        <w:rPr>
          <w:rFonts w:ascii="Arial" w:hAnsi="Arial" w:cs="Arial"/>
        </w:rPr>
      </w:pPr>
      <w:r w:rsidRPr="002232D4">
        <w:rPr>
          <w:rFonts w:ascii="Arial" w:hAnsi="Arial" w:cs="Arial"/>
        </w:rPr>
        <w:t xml:space="preserve">The Corporate Manager </w:t>
      </w:r>
      <w:r w:rsidRPr="002232D4">
        <w:rPr>
          <w:rFonts w:ascii="Arial" w:hAnsi="Arial" w:cs="Arial"/>
          <w:bCs/>
        </w:rPr>
        <w:t>(</w:t>
      </w:r>
      <w:r w:rsidRPr="002232D4">
        <w:rPr>
          <w:rFonts w:ascii="Arial" w:hAnsi="Arial" w:cs="Arial"/>
        </w:rPr>
        <w:t xml:space="preserve">Secretariat Services) highlighted that </w:t>
      </w:r>
      <w:r w:rsidR="00ED3F56" w:rsidRPr="002232D4">
        <w:rPr>
          <w:rFonts w:ascii="Arial" w:hAnsi="Arial" w:cs="Arial"/>
        </w:rPr>
        <w:t xml:space="preserve">Corporate Services Presentations had </w:t>
      </w:r>
      <w:r w:rsidR="002C5390" w:rsidRPr="002232D4">
        <w:rPr>
          <w:rFonts w:ascii="Arial" w:hAnsi="Arial" w:cs="Arial"/>
        </w:rPr>
        <w:t>been</w:t>
      </w:r>
      <w:r w:rsidR="00ED3F56" w:rsidRPr="002232D4">
        <w:rPr>
          <w:rFonts w:ascii="Arial" w:hAnsi="Arial" w:cs="Arial"/>
        </w:rPr>
        <w:t xml:space="preserve"> phased out when the Performance and Quality Committees were combined with more focus given to practice presentations.</w:t>
      </w:r>
    </w:p>
    <w:p w14:paraId="1EE332D0" w14:textId="0D210DD6" w:rsidR="002C5390" w:rsidRPr="002232D4" w:rsidRDefault="002C5390" w:rsidP="002232D4">
      <w:pPr>
        <w:pStyle w:val="NoSpacing"/>
        <w:spacing w:line="276" w:lineRule="auto"/>
        <w:rPr>
          <w:rFonts w:ascii="Arial" w:hAnsi="Arial" w:cs="Arial"/>
        </w:rPr>
      </w:pPr>
    </w:p>
    <w:p w14:paraId="300047D1" w14:textId="273E9D5B" w:rsidR="004F2842" w:rsidRPr="002232D4" w:rsidRDefault="002C5390" w:rsidP="002232D4">
      <w:pPr>
        <w:pStyle w:val="NoSpacing"/>
        <w:spacing w:line="276" w:lineRule="auto"/>
        <w:rPr>
          <w:rFonts w:ascii="Arial" w:hAnsi="Arial" w:cs="Arial"/>
        </w:rPr>
      </w:pPr>
      <w:r w:rsidRPr="002232D4">
        <w:rPr>
          <w:rFonts w:ascii="Arial" w:hAnsi="Arial" w:cs="Arial"/>
        </w:rPr>
        <w:t xml:space="preserve">The Committee </w:t>
      </w:r>
      <w:r w:rsidR="0009368D" w:rsidRPr="002232D4">
        <w:rPr>
          <w:rFonts w:ascii="Arial" w:hAnsi="Arial" w:cs="Arial"/>
          <w:b/>
          <w:bCs/>
        </w:rPr>
        <w:t>APPROVED</w:t>
      </w:r>
      <w:r w:rsidRPr="002232D4">
        <w:rPr>
          <w:rFonts w:ascii="Arial" w:hAnsi="Arial" w:cs="Arial"/>
        </w:rPr>
        <w:t xml:space="preserve"> the proposal and looked forward to receiving a Corporate Services Presentation at the September 2021 meeting.</w:t>
      </w:r>
    </w:p>
    <w:p w14:paraId="2827715E" w14:textId="0C34FDAA" w:rsidR="00FB7739" w:rsidRPr="002232D4" w:rsidRDefault="00FB7739" w:rsidP="002232D4">
      <w:pPr>
        <w:pStyle w:val="NoSpacing"/>
        <w:spacing w:line="276" w:lineRule="auto"/>
        <w:rPr>
          <w:rFonts w:ascii="Arial" w:hAnsi="Arial" w:cs="Arial"/>
        </w:rPr>
      </w:pPr>
    </w:p>
    <w:p w14:paraId="67F4266A" w14:textId="2CE9AAE3" w:rsidR="00FB7739" w:rsidRPr="002232D4" w:rsidRDefault="00FB7739" w:rsidP="002232D4">
      <w:pPr>
        <w:pStyle w:val="NoSpacing"/>
        <w:spacing w:line="276" w:lineRule="auto"/>
        <w:ind w:left="1440" w:hanging="1440"/>
        <w:rPr>
          <w:rFonts w:ascii="Arial" w:hAnsi="Arial" w:cs="Arial"/>
          <w:color w:val="7030A0"/>
        </w:rPr>
      </w:pPr>
      <w:r w:rsidRPr="002232D4">
        <w:rPr>
          <w:rFonts w:ascii="Arial" w:hAnsi="Arial" w:cs="Arial"/>
          <w:color w:val="7030A0"/>
        </w:rPr>
        <w:t xml:space="preserve">Action </w:t>
      </w:r>
      <w:r w:rsidR="00847677">
        <w:rPr>
          <w:rFonts w:ascii="Arial" w:hAnsi="Arial" w:cs="Arial"/>
          <w:color w:val="7030A0"/>
        </w:rPr>
        <w:t>12</w:t>
      </w:r>
      <w:r w:rsidRPr="002232D4">
        <w:rPr>
          <w:rFonts w:ascii="Arial" w:hAnsi="Arial" w:cs="Arial"/>
          <w:color w:val="7030A0"/>
        </w:rPr>
        <w:t>:</w:t>
      </w:r>
      <w:r w:rsidRPr="002232D4">
        <w:rPr>
          <w:rFonts w:ascii="Arial" w:hAnsi="Arial" w:cs="Arial"/>
          <w:color w:val="7030A0"/>
        </w:rPr>
        <w:tab/>
        <w:t xml:space="preserve">The Committee </w:t>
      </w:r>
      <w:r w:rsidR="009F49E9">
        <w:rPr>
          <w:rFonts w:ascii="Arial" w:hAnsi="Arial" w:cs="Arial"/>
          <w:color w:val="7030A0"/>
        </w:rPr>
        <w:t>will</w:t>
      </w:r>
      <w:r w:rsidRPr="002232D4">
        <w:rPr>
          <w:rFonts w:ascii="Arial" w:hAnsi="Arial" w:cs="Arial"/>
          <w:color w:val="7030A0"/>
        </w:rPr>
        <w:t xml:space="preserve"> receive the first Corporate Services Presentation at the September 2021 meeting. </w:t>
      </w:r>
    </w:p>
    <w:p w14:paraId="1BC0BA03" w14:textId="77777777" w:rsidR="004A0619" w:rsidRPr="002232D4" w:rsidRDefault="004A0619" w:rsidP="002232D4">
      <w:pPr>
        <w:pStyle w:val="NoSpacing"/>
        <w:spacing w:line="276" w:lineRule="auto"/>
        <w:rPr>
          <w:rFonts w:ascii="Arial" w:eastAsia="Times New Roman" w:hAnsi="Arial" w:cs="Arial"/>
          <w:lang w:eastAsia="en-GB"/>
        </w:rPr>
      </w:pPr>
    </w:p>
    <w:p w14:paraId="3E32648A" w14:textId="0ABB1FB5" w:rsidR="006C0B29" w:rsidRPr="002232D4" w:rsidRDefault="00A7243C" w:rsidP="006C0B29">
      <w:pPr>
        <w:pStyle w:val="NoSpacing"/>
        <w:spacing w:line="276" w:lineRule="auto"/>
        <w:jc w:val="center"/>
        <w:rPr>
          <w:rFonts w:ascii="Arial" w:eastAsia="Times New Roman" w:hAnsi="Arial" w:cs="Arial"/>
          <w:b/>
          <w:bCs/>
          <w:lang w:eastAsia="en-GB"/>
        </w:rPr>
      </w:pPr>
      <w:r w:rsidRPr="002232D4">
        <w:rPr>
          <w:rFonts w:ascii="Arial" w:eastAsia="Times New Roman" w:hAnsi="Arial" w:cs="Arial"/>
          <w:b/>
          <w:bCs/>
          <w:lang w:eastAsia="en-GB"/>
        </w:rPr>
        <w:t>ACTION SUMMARY</w:t>
      </w:r>
    </w:p>
    <w:p w14:paraId="72AEE5FE" w14:textId="3ABA3410" w:rsidR="001C174E" w:rsidRPr="002232D4" w:rsidRDefault="001C174E" w:rsidP="002232D4">
      <w:pPr>
        <w:pStyle w:val="NoSpacing"/>
        <w:spacing w:line="276" w:lineRule="auto"/>
        <w:jc w:val="center"/>
        <w:rPr>
          <w:rFonts w:ascii="Arial" w:eastAsia="Times New Roman" w:hAnsi="Arial" w:cs="Arial"/>
          <w:b/>
          <w:bCs/>
          <w:lang w:eastAsia="en-GB"/>
        </w:rPr>
      </w:pPr>
    </w:p>
    <w:p w14:paraId="3EC02413" w14:textId="546D1031" w:rsidR="006C0B29" w:rsidRDefault="006C0B29" w:rsidP="006C0B29">
      <w:pPr>
        <w:pStyle w:val="NoSpacing"/>
        <w:spacing w:line="276" w:lineRule="auto"/>
        <w:ind w:left="1440" w:hanging="1440"/>
        <w:rPr>
          <w:rFonts w:ascii="Arial" w:eastAsia="Times New Roman" w:hAnsi="Arial" w:cs="Arial"/>
          <w:color w:val="7030A0"/>
          <w:lang w:eastAsia="en-GB"/>
        </w:rPr>
      </w:pPr>
      <w:r w:rsidRPr="002232D4">
        <w:rPr>
          <w:rFonts w:ascii="Arial" w:eastAsia="Times New Roman" w:hAnsi="Arial" w:cs="Arial"/>
          <w:color w:val="7030A0"/>
          <w:lang w:eastAsia="en-GB"/>
        </w:rPr>
        <w:t>Action 1:</w:t>
      </w:r>
      <w:r w:rsidRPr="002232D4">
        <w:rPr>
          <w:rFonts w:ascii="Arial" w:eastAsia="Times New Roman" w:hAnsi="Arial" w:cs="Arial"/>
          <w:color w:val="7030A0"/>
          <w:lang w:eastAsia="en-GB"/>
        </w:rPr>
        <w:tab/>
        <w:t xml:space="preserve">The Committee </w:t>
      </w:r>
      <w:r w:rsidR="00C65E0F">
        <w:rPr>
          <w:rFonts w:ascii="Arial" w:eastAsia="Times New Roman" w:hAnsi="Arial" w:cs="Arial"/>
          <w:color w:val="7030A0"/>
          <w:lang w:eastAsia="en-GB"/>
        </w:rPr>
        <w:t xml:space="preserve">would </w:t>
      </w:r>
      <w:r w:rsidRPr="002232D4">
        <w:rPr>
          <w:rFonts w:ascii="Arial" w:eastAsia="Times New Roman" w:hAnsi="Arial" w:cs="Arial"/>
          <w:color w:val="7030A0"/>
          <w:lang w:eastAsia="en-GB"/>
        </w:rPr>
        <w:t xml:space="preserve">receive an update at the September meeting regarding how Cafcass evidence learning </w:t>
      </w:r>
      <w:r>
        <w:rPr>
          <w:rFonts w:ascii="Arial" w:eastAsia="Times New Roman" w:hAnsi="Arial" w:cs="Arial"/>
          <w:color w:val="7030A0"/>
          <w:lang w:eastAsia="en-GB"/>
        </w:rPr>
        <w:t xml:space="preserve">from Serious Incident Notifications, complaints, audits and feedback </w:t>
      </w:r>
      <w:r w:rsidRPr="002232D4">
        <w:rPr>
          <w:rFonts w:ascii="Arial" w:eastAsia="Times New Roman" w:hAnsi="Arial" w:cs="Arial"/>
          <w:color w:val="7030A0"/>
          <w:lang w:eastAsia="en-GB"/>
        </w:rPr>
        <w:t>and the subsequent impact on practice</w:t>
      </w:r>
      <w:r>
        <w:rPr>
          <w:rFonts w:ascii="Arial" w:eastAsia="Times New Roman" w:hAnsi="Arial" w:cs="Arial"/>
          <w:color w:val="7030A0"/>
          <w:lang w:eastAsia="en-GB"/>
        </w:rPr>
        <w:t xml:space="preserve"> (Assistant Director and Principal Social Worker)</w:t>
      </w:r>
    </w:p>
    <w:p w14:paraId="5AD7F872" w14:textId="2A630D66" w:rsidR="006C0B29" w:rsidRDefault="006C0B29" w:rsidP="006C0B29">
      <w:pPr>
        <w:pStyle w:val="NoSpacing"/>
        <w:spacing w:line="276" w:lineRule="auto"/>
        <w:ind w:left="1440" w:hanging="1440"/>
        <w:rPr>
          <w:rFonts w:ascii="Arial" w:eastAsia="Times New Roman" w:hAnsi="Arial" w:cs="Arial"/>
          <w:color w:val="7030A0"/>
          <w:lang w:eastAsia="en-GB"/>
        </w:rPr>
      </w:pPr>
    </w:p>
    <w:p w14:paraId="77D23881" w14:textId="0757E6D9" w:rsidR="006C0B29" w:rsidRDefault="006C0B29" w:rsidP="006C0B29">
      <w:pPr>
        <w:pStyle w:val="NoSpacing"/>
        <w:spacing w:line="276" w:lineRule="auto"/>
        <w:ind w:left="1440" w:hanging="1440"/>
        <w:rPr>
          <w:rFonts w:ascii="Arial" w:hAnsi="Arial" w:cs="Arial"/>
          <w:color w:val="7030A0"/>
          <w:lang w:eastAsia="en-GB"/>
        </w:rPr>
      </w:pPr>
      <w:r w:rsidRPr="002232D4">
        <w:rPr>
          <w:rFonts w:ascii="Arial" w:hAnsi="Arial" w:cs="Arial"/>
          <w:color w:val="7030A0"/>
          <w:lang w:eastAsia="en-GB"/>
        </w:rPr>
        <w:t>Action 2:</w:t>
      </w:r>
      <w:r w:rsidRPr="002232D4">
        <w:rPr>
          <w:rFonts w:ascii="Arial" w:hAnsi="Arial" w:cs="Arial"/>
          <w:color w:val="7030A0"/>
          <w:lang w:eastAsia="en-GB"/>
        </w:rPr>
        <w:tab/>
      </w:r>
      <w:r w:rsidRPr="00407682">
        <w:rPr>
          <w:rFonts w:ascii="Arial" w:hAnsi="Arial" w:cs="Arial"/>
          <w:color w:val="7030A0"/>
          <w:lang w:eastAsia="en-GB"/>
        </w:rPr>
        <w:t xml:space="preserve">The Committee </w:t>
      </w:r>
      <w:r w:rsidR="00C65E0F">
        <w:rPr>
          <w:rFonts w:ascii="Arial" w:hAnsi="Arial" w:cs="Arial"/>
          <w:color w:val="7030A0"/>
          <w:lang w:eastAsia="en-GB"/>
        </w:rPr>
        <w:t xml:space="preserve">would </w:t>
      </w:r>
      <w:r w:rsidRPr="00407682">
        <w:rPr>
          <w:rFonts w:ascii="Arial" w:hAnsi="Arial" w:cs="Arial"/>
          <w:color w:val="7030A0"/>
          <w:lang w:eastAsia="en-GB"/>
        </w:rPr>
        <w:t>receive an update at the September meeting regarding the ethnicity of adult family members involved in proceedings and whether the likelihood of being involved in further work (s7, r16.4 appointments) varies by ethnicity of child</w:t>
      </w:r>
      <w:r>
        <w:rPr>
          <w:rFonts w:ascii="Arial" w:hAnsi="Arial" w:cs="Arial"/>
          <w:color w:val="7030A0"/>
          <w:lang w:eastAsia="en-GB"/>
        </w:rPr>
        <w:t xml:space="preserve">. </w:t>
      </w:r>
    </w:p>
    <w:p w14:paraId="56CEA798" w14:textId="77777777" w:rsidR="006C0B29" w:rsidRPr="002232D4" w:rsidRDefault="006C0B29" w:rsidP="006C0B29">
      <w:pPr>
        <w:pStyle w:val="NoSpacing"/>
        <w:spacing w:line="276" w:lineRule="auto"/>
        <w:ind w:left="1440" w:hanging="1440"/>
        <w:rPr>
          <w:rFonts w:ascii="Arial" w:hAnsi="Arial" w:cs="Arial"/>
          <w:color w:val="7030A0"/>
          <w:lang w:eastAsia="en-GB"/>
        </w:rPr>
      </w:pPr>
    </w:p>
    <w:p w14:paraId="51006070" w14:textId="22548303" w:rsidR="006C0B29" w:rsidRDefault="006C0B29" w:rsidP="006C0B29">
      <w:pPr>
        <w:pStyle w:val="NoSpacing"/>
        <w:spacing w:line="276" w:lineRule="auto"/>
        <w:ind w:left="1440" w:hanging="1440"/>
        <w:rPr>
          <w:rFonts w:ascii="Arial" w:hAnsi="Arial" w:cs="Arial"/>
          <w:color w:val="7030A0"/>
          <w:lang w:eastAsia="en-GB"/>
        </w:rPr>
      </w:pPr>
      <w:r w:rsidRPr="002232D4">
        <w:rPr>
          <w:rFonts w:ascii="Arial" w:hAnsi="Arial" w:cs="Arial"/>
          <w:color w:val="7030A0"/>
          <w:lang w:eastAsia="en-GB"/>
        </w:rPr>
        <w:t>Action 3:</w:t>
      </w:r>
      <w:r w:rsidRPr="002232D4">
        <w:rPr>
          <w:rFonts w:ascii="Arial" w:hAnsi="Arial" w:cs="Arial"/>
          <w:color w:val="7030A0"/>
          <w:lang w:eastAsia="en-GB"/>
        </w:rPr>
        <w:tab/>
        <w:t xml:space="preserve">The Committee </w:t>
      </w:r>
      <w:r w:rsidR="00C65E0F">
        <w:rPr>
          <w:rFonts w:ascii="Arial" w:hAnsi="Arial" w:cs="Arial"/>
          <w:color w:val="7030A0"/>
          <w:lang w:eastAsia="en-GB"/>
        </w:rPr>
        <w:t xml:space="preserve">would </w:t>
      </w:r>
      <w:r w:rsidR="004C11D3">
        <w:rPr>
          <w:rFonts w:ascii="Arial" w:hAnsi="Arial" w:cs="Arial"/>
          <w:color w:val="7030A0"/>
          <w:lang w:eastAsia="en-GB"/>
        </w:rPr>
        <w:t>receive</w:t>
      </w:r>
      <w:r w:rsidRPr="002232D4">
        <w:rPr>
          <w:rFonts w:ascii="Arial" w:hAnsi="Arial" w:cs="Arial"/>
          <w:color w:val="7030A0"/>
          <w:lang w:eastAsia="en-GB"/>
        </w:rPr>
        <w:t xml:space="preserve"> an update at the December meeting regarding public law outcome data by ethnicity</w:t>
      </w:r>
      <w:r>
        <w:rPr>
          <w:rFonts w:ascii="Arial" w:hAnsi="Arial" w:cs="Arial"/>
          <w:color w:val="7030A0"/>
          <w:lang w:eastAsia="en-GB"/>
        </w:rPr>
        <w:t>.</w:t>
      </w:r>
    </w:p>
    <w:p w14:paraId="168089F3" w14:textId="77777777" w:rsidR="006C0B29" w:rsidRDefault="006C0B29" w:rsidP="006C0B29">
      <w:pPr>
        <w:pStyle w:val="NoSpacing"/>
        <w:spacing w:line="276" w:lineRule="auto"/>
        <w:ind w:left="1440" w:hanging="1440"/>
        <w:rPr>
          <w:rFonts w:ascii="Arial" w:hAnsi="Arial" w:cs="Arial"/>
          <w:color w:val="7030A0"/>
          <w:lang w:eastAsia="en-GB"/>
        </w:rPr>
      </w:pPr>
    </w:p>
    <w:p w14:paraId="5C38D9E9" w14:textId="68FEDCB5" w:rsidR="006C0B29" w:rsidRDefault="006C0B29" w:rsidP="006C0B29">
      <w:pPr>
        <w:pStyle w:val="NoSpacing"/>
        <w:spacing w:line="276" w:lineRule="auto"/>
        <w:ind w:left="1440" w:hanging="1440"/>
        <w:rPr>
          <w:rFonts w:ascii="Arial" w:hAnsi="Arial" w:cs="Arial"/>
          <w:color w:val="7030A0"/>
          <w:lang w:eastAsia="en-GB"/>
        </w:rPr>
      </w:pPr>
      <w:r>
        <w:rPr>
          <w:rFonts w:ascii="Arial" w:hAnsi="Arial" w:cs="Arial"/>
          <w:color w:val="7030A0"/>
          <w:lang w:eastAsia="en-GB"/>
        </w:rPr>
        <w:t>Action 4:</w:t>
      </w:r>
      <w:r>
        <w:rPr>
          <w:rFonts w:ascii="Arial" w:hAnsi="Arial" w:cs="Arial"/>
          <w:color w:val="7030A0"/>
          <w:lang w:eastAsia="en-GB"/>
        </w:rPr>
        <w:tab/>
        <w:t xml:space="preserve">The Corporate Management Team </w:t>
      </w:r>
      <w:r w:rsidR="00C65E0F">
        <w:rPr>
          <w:rFonts w:ascii="Arial" w:hAnsi="Arial" w:cs="Arial"/>
          <w:color w:val="7030A0"/>
          <w:lang w:eastAsia="en-GB"/>
        </w:rPr>
        <w:t xml:space="preserve">would </w:t>
      </w:r>
      <w:r>
        <w:rPr>
          <w:rFonts w:ascii="Arial" w:hAnsi="Arial" w:cs="Arial"/>
          <w:color w:val="7030A0"/>
          <w:lang w:eastAsia="en-GB"/>
        </w:rPr>
        <w:t xml:space="preserve">consider the mechanism for </w:t>
      </w:r>
      <w:r w:rsidRPr="005C611F">
        <w:rPr>
          <w:rFonts w:ascii="Arial" w:hAnsi="Arial" w:cs="Arial"/>
          <w:color w:val="7030A0"/>
          <w:lang w:eastAsia="en-GB"/>
        </w:rPr>
        <w:t>recording the experience of white British children</w:t>
      </w:r>
      <w:r>
        <w:rPr>
          <w:rFonts w:ascii="Arial" w:hAnsi="Arial" w:cs="Arial"/>
          <w:color w:val="7030A0"/>
          <w:lang w:eastAsia="en-GB"/>
        </w:rPr>
        <w:t xml:space="preserve">, following the letter received from Ofsted. </w:t>
      </w:r>
    </w:p>
    <w:p w14:paraId="107DCFBA" w14:textId="77777777" w:rsidR="006C0B29" w:rsidRPr="002232D4" w:rsidRDefault="006C0B29" w:rsidP="006C0B29">
      <w:pPr>
        <w:pStyle w:val="NoSpacing"/>
        <w:spacing w:line="276" w:lineRule="auto"/>
        <w:ind w:left="1440" w:hanging="1440"/>
        <w:rPr>
          <w:rFonts w:ascii="Arial" w:hAnsi="Arial" w:cs="Arial"/>
          <w:color w:val="7030A0"/>
          <w:lang w:eastAsia="en-GB"/>
        </w:rPr>
      </w:pPr>
    </w:p>
    <w:p w14:paraId="5C71444F" w14:textId="5E393C60" w:rsidR="006C0B29" w:rsidRPr="002232D4" w:rsidRDefault="006C0B29" w:rsidP="006C0B29">
      <w:pPr>
        <w:pStyle w:val="NoSpacing"/>
        <w:spacing w:line="276" w:lineRule="auto"/>
        <w:ind w:left="1440" w:hanging="1440"/>
        <w:rPr>
          <w:rFonts w:ascii="Arial" w:hAnsi="Arial" w:cs="Arial"/>
          <w:bCs/>
          <w:color w:val="7030A0"/>
        </w:rPr>
      </w:pPr>
      <w:r w:rsidRPr="002232D4">
        <w:rPr>
          <w:rFonts w:ascii="Arial" w:hAnsi="Arial" w:cs="Arial"/>
          <w:bCs/>
          <w:color w:val="7030A0"/>
        </w:rPr>
        <w:t xml:space="preserve">Action </w:t>
      </w:r>
      <w:r>
        <w:rPr>
          <w:rFonts w:ascii="Arial" w:hAnsi="Arial" w:cs="Arial"/>
          <w:bCs/>
          <w:color w:val="7030A0"/>
        </w:rPr>
        <w:t>5</w:t>
      </w:r>
      <w:r w:rsidRPr="002232D4">
        <w:rPr>
          <w:rFonts w:ascii="Arial" w:hAnsi="Arial" w:cs="Arial"/>
          <w:bCs/>
          <w:color w:val="7030A0"/>
        </w:rPr>
        <w:t>:</w:t>
      </w:r>
      <w:r w:rsidRPr="002232D4">
        <w:rPr>
          <w:rFonts w:ascii="Arial" w:hAnsi="Arial" w:cs="Arial"/>
          <w:bCs/>
          <w:color w:val="7030A0"/>
        </w:rPr>
        <w:tab/>
        <w:t xml:space="preserve">The Committee </w:t>
      </w:r>
      <w:r w:rsidR="00C65E0F">
        <w:rPr>
          <w:rFonts w:ascii="Arial" w:hAnsi="Arial" w:cs="Arial"/>
          <w:bCs/>
          <w:color w:val="7030A0"/>
        </w:rPr>
        <w:t xml:space="preserve">would </w:t>
      </w:r>
      <w:r w:rsidRPr="002232D4">
        <w:rPr>
          <w:rFonts w:ascii="Arial" w:hAnsi="Arial" w:cs="Arial"/>
          <w:bCs/>
          <w:color w:val="7030A0"/>
        </w:rPr>
        <w:t>receive an update at the December meeting regarding case complexity</w:t>
      </w:r>
      <w:r>
        <w:rPr>
          <w:rFonts w:ascii="Arial" w:hAnsi="Arial" w:cs="Arial"/>
          <w:bCs/>
          <w:color w:val="7030A0"/>
        </w:rPr>
        <w:t xml:space="preserve"> (Director of Strategy)</w:t>
      </w:r>
    </w:p>
    <w:p w14:paraId="3505CFAE" w14:textId="7FA9D428" w:rsidR="006C0B29" w:rsidRDefault="006C0B29" w:rsidP="006C0B29">
      <w:pPr>
        <w:pStyle w:val="NoSpacing"/>
        <w:spacing w:line="276" w:lineRule="auto"/>
        <w:ind w:left="1440" w:hanging="1440"/>
        <w:rPr>
          <w:rFonts w:ascii="Arial" w:eastAsia="Times New Roman" w:hAnsi="Arial" w:cs="Arial"/>
          <w:color w:val="7030A0"/>
          <w:lang w:eastAsia="en-GB"/>
        </w:rPr>
      </w:pPr>
    </w:p>
    <w:p w14:paraId="0EEEDD68" w14:textId="2E0BF701" w:rsidR="006C0B29" w:rsidRDefault="006C0B29" w:rsidP="006C0B29">
      <w:pPr>
        <w:pStyle w:val="NoSpacing"/>
        <w:spacing w:line="276" w:lineRule="auto"/>
        <w:ind w:left="1440" w:hanging="1440"/>
        <w:rPr>
          <w:rFonts w:ascii="Arial" w:hAnsi="Arial" w:cs="Arial"/>
          <w:color w:val="7030A0"/>
        </w:rPr>
      </w:pPr>
      <w:r w:rsidRPr="00FB7CA8">
        <w:rPr>
          <w:rFonts w:ascii="Arial" w:hAnsi="Arial" w:cs="Arial"/>
          <w:color w:val="7030A0"/>
        </w:rPr>
        <w:t xml:space="preserve">Action </w:t>
      </w:r>
      <w:r>
        <w:rPr>
          <w:rFonts w:ascii="Arial" w:hAnsi="Arial" w:cs="Arial"/>
          <w:color w:val="7030A0"/>
        </w:rPr>
        <w:t>6</w:t>
      </w:r>
      <w:r w:rsidRPr="00FB7CA8">
        <w:rPr>
          <w:rFonts w:ascii="Arial" w:hAnsi="Arial" w:cs="Arial"/>
          <w:color w:val="7030A0"/>
        </w:rPr>
        <w:t>:</w:t>
      </w:r>
      <w:r w:rsidRPr="00FB7CA8">
        <w:rPr>
          <w:rFonts w:ascii="Arial" w:hAnsi="Arial" w:cs="Arial"/>
          <w:color w:val="7030A0"/>
        </w:rPr>
        <w:tab/>
        <w:t xml:space="preserve">The Committee </w:t>
      </w:r>
      <w:r w:rsidR="00C65E0F">
        <w:rPr>
          <w:rFonts w:ascii="Arial" w:hAnsi="Arial" w:cs="Arial"/>
          <w:color w:val="7030A0"/>
        </w:rPr>
        <w:t xml:space="preserve">would </w:t>
      </w:r>
      <w:r w:rsidRPr="00FB7CA8">
        <w:rPr>
          <w:rFonts w:ascii="Arial" w:hAnsi="Arial" w:cs="Arial"/>
          <w:color w:val="7030A0"/>
        </w:rPr>
        <w:t>receive an update at the next meeting regarding Service Manager and Practice Supervisor capacity and caseloads.</w:t>
      </w:r>
    </w:p>
    <w:p w14:paraId="7CB093D4" w14:textId="77777777" w:rsidR="006C0B29" w:rsidRDefault="006C0B29" w:rsidP="006C0B29">
      <w:pPr>
        <w:pStyle w:val="NoSpacing"/>
        <w:spacing w:line="276" w:lineRule="auto"/>
        <w:ind w:left="1440" w:hanging="1440"/>
        <w:rPr>
          <w:rFonts w:ascii="Arial" w:hAnsi="Arial" w:cs="Arial"/>
          <w:color w:val="7030A0"/>
        </w:rPr>
      </w:pPr>
    </w:p>
    <w:p w14:paraId="1D241CEF" w14:textId="1D375E48" w:rsidR="006C0B29" w:rsidRPr="00FB7CA8" w:rsidRDefault="006C0B29" w:rsidP="006C0B29">
      <w:pPr>
        <w:pStyle w:val="NoSpacing"/>
        <w:spacing w:line="276" w:lineRule="auto"/>
        <w:ind w:left="1440" w:hanging="1440"/>
        <w:rPr>
          <w:rFonts w:ascii="Arial" w:hAnsi="Arial" w:cs="Arial"/>
          <w:color w:val="7030A0"/>
        </w:rPr>
      </w:pPr>
      <w:r>
        <w:rPr>
          <w:rFonts w:ascii="Arial" w:hAnsi="Arial" w:cs="Arial"/>
          <w:color w:val="7030A0"/>
        </w:rPr>
        <w:t>Action 7:</w:t>
      </w:r>
      <w:r>
        <w:rPr>
          <w:rFonts w:ascii="Arial" w:hAnsi="Arial" w:cs="Arial"/>
          <w:color w:val="7030A0"/>
        </w:rPr>
        <w:tab/>
        <w:t xml:space="preserve">The Committee </w:t>
      </w:r>
      <w:r w:rsidR="00C65E0F">
        <w:rPr>
          <w:rFonts w:ascii="Arial" w:hAnsi="Arial" w:cs="Arial"/>
          <w:color w:val="7030A0"/>
        </w:rPr>
        <w:t xml:space="preserve">would </w:t>
      </w:r>
      <w:r>
        <w:rPr>
          <w:rFonts w:ascii="Arial" w:hAnsi="Arial" w:cs="Arial"/>
          <w:color w:val="7030A0"/>
        </w:rPr>
        <w:t xml:space="preserve">receive a report on management oversight and supervision. </w:t>
      </w:r>
    </w:p>
    <w:p w14:paraId="313D122C" w14:textId="16C7A159" w:rsidR="006C0B29" w:rsidRDefault="006C0B29" w:rsidP="006C0B29">
      <w:pPr>
        <w:pStyle w:val="NoSpacing"/>
        <w:spacing w:line="276" w:lineRule="auto"/>
        <w:ind w:left="1440" w:hanging="1440"/>
        <w:rPr>
          <w:rFonts w:ascii="Arial" w:eastAsia="Times New Roman" w:hAnsi="Arial" w:cs="Arial"/>
          <w:color w:val="7030A0"/>
          <w:lang w:eastAsia="en-GB"/>
        </w:rPr>
      </w:pPr>
    </w:p>
    <w:p w14:paraId="353DFD1D" w14:textId="254967B1" w:rsidR="006C0B29" w:rsidRDefault="006C0B29" w:rsidP="00E027A9">
      <w:pPr>
        <w:pStyle w:val="NoSpacing"/>
        <w:spacing w:line="276" w:lineRule="auto"/>
        <w:ind w:left="1440" w:hanging="1440"/>
        <w:rPr>
          <w:rFonts w:ascii="Arial" w:hAnsi="Arial" w:cs="Arial"/>
          <w:bCs/>
          <w:color w:val="7030A0"/>
        </w:rPr>
      </w:pPr>
      <w:r w:rsidRPr="002232D4">
        <w:rPr>
          <w:rFonts w:ascii="Arial" w:hAnsi="Arial" w:cs="Arial"/>
          <w:bCs/>
          <w:color w:val="7030A0"/>
        </w:rPr>
        <w:t xml:space="preserve">Action </w:t>
      </w:r>
      <w:r>
        <w:rPr>
          <w:rFonts w:ascii="Arial" w:hAnsi="Arial" w:cs="Arial"/>
          <w:bCs/>
          <w:color w:val="7030A0"/>
        </w:rPr>
        <w:t>8</w:t>
      </w:r>
      <w:r w:rsidRPr="002232D4">
        <w:rPr>
          <w:rFonts w:ascii="Arial" w:hAnsi="Arial" w:cs="Arial"/>
          <w:bCs/>
          <w:color w:val="7030A0"/>
        </w:rPr>
        <w:t>:</w:t>
      </w:r>
      <w:r w:rsidRPr="002232D4">
        <w:rPr>
          <w:rFonts w:ascii="Arial" w:hAnsi="Arial" w:cs="Arial"/>
          <w:bCs/>
          <w:color w:val="7030A0"/>
        </w:rPr>
        <w:tab/>
      </w:r>
      <w:r w:rsidR="00E027A9" w:rsidRPr="002232D4">
        <w:rPr>
          <w:rFonts w:ascii="Arial" w:hAnsi="Arial" w:cs="Arial"/>
          <w:bCs/>
          <w:color w:val="7030A0"/>
        </w:rPr>
        <w:t xml:space="preserve">The Committee </w:t>
      </w:r>
      <w:r w:rsidR="00C65E0F">
        <w:rPr>
          <w:rFonts w:ascii="Arial" w:hAnsi="Arial" w:cs="Arial"/>
          <w:bCs/>
          <w:color w:val="7030A0"/>
        </w:rPr>
        <w:t xml:space="preserve">would </w:t>
      </w:r>
      <w:r w:rsidR="00E027A9" w:rsidRPr="002232D4">
        <w:rPr>
          <w:rFonts w:ascii="Arial" w:hAnsi="Arial" w:cs="Arial"/>
          <w:bCs/>
          <w:color w:val="7030A0"/>
        </w:rPr>
        <w:t xml:space="preserve">receive a report at the September meeting </w:t>
      </w:r>
      <w:r w:rsidR="00E027A9" w:rsidRPr="005579FE">
        <w:rPr>
          <w:rFonts w:ascii="Arial" w:hAnsi="Arial" w:cs="Arial"/>
          <w:bCs/>
          <w:color w:val="7030A0"/>
        </w:rPr>
        <w:t xml:space="preserve">regarding Cafcass' involvement in national and multi-agency reviews and the learning derived from these </w:t>
      </w:r>
      <w:r w:rsidR="00E027A9">
        <w:rPr>
          <w:rFonts w:ascii="Arial" w:hAnsi="Arial" w:cs="Arial"/>
          <w:bCs/>
          <w:color w:val="7030A0"/>
        </w:rPr>
        <w:t>(Assistant Director and Principal Social Worker)</w:t>
      </w:r>
    </w:p>
    <w:p w14:paraId="262409D8" w14:textId="77777777" w:rsidR="006C0B29" w:rsidRDefault="006C0B29" w:rsidP="006C0B29">
      <w:pPr>
        <w:pStyle w:val="NoSpacing"/>
        <w:spacing w:line="276" w:lineRule="auto"/>
        <w:ind w:left="1440" w:hanging="1440"/>
        <w:rPr>
          <w:rFonts w:ascii="Arial" w:hAnsi="Arial" w:cs="Arial"/>
          <w:bCs/>
          <w:color w:val="7030A0"/>
        </w:rPr>
      </w:pPr>
    </w:p>
    <w:p w14:paraId="4F9A61CF" w14:textId="37BA5253" w:rsidR="006C0B29" w:rsidRPr="002232D4" w:rsidRDefault="006C0B29" w:rsidP="006C0B29">
      <w:pPr>
        <w:pStyle w:val="NoSpacing"/>
        <w:spacing w:line="276" w:lineRule="auto"/>
        <w:ind w:left="1440" w:hanging="1440"/>
        <w:rPr>
          <w:rFonts w:ascii="Arial" w:hAnsi="Arial" w:cs="Arial"/>
          <w:bCs/>
          <w:color w:val="7030A0"/>
        </w:rPr>
      </w:pPr>
      <w:r>
        <w:rPr>
          <w:rFonts w:ascii="Arial" w:hAnsi="Arial" w:cs="Arial"/>
          <w:bCs/>
          <w:color w:val="7030A0"/>
        </w:rPr>
        <w:t>Action 9:</w:t>
      </w:r>
      <w:r>
        <w:rPr>
          <w:rFonts w:ascii="Arial" w:hAnsi="Arial" w:cs="Arial"/>
          <w:bCs/>
          <w:color w:val="7030A0"/>
        </w:rPr>
        <w:tab/>
        <w:t xml:space="preserve">The Assistant Director and Principal Social Worker </w:t>
      </w:r>
      <w:r w:rsidR="00C65E0F">
        <w:rPr>
          <w:rFonts w:ascii="Arial" w:hAnsi="Arial" w:cs="Arial"/>
          <w:bCs/>
          <w:color w:val="7030A0"/>
        </w:rPr>
        <w:t xml:space="preserve">would </w:t>
      </w:r>
      <w:r>
        <w:rPr>
          <w:rFonts w:ascii="Arial" w:hAnsi="Arial" w:cs="Arial"/>
          <w:bCs/>
          <w:color w:val="7030A0"/>
        </w:rPr>
        <w:t xml:space="preserve">clarify with Board member Joanna Nicolas what was meant by “features in repeated safeguarding” under engaging fathers and curiosity in the </w:t>
      </w:r>
      <w:r w:rsidRPr="00342AB7">
        <w:rPr>
          <w:rFonts w:ascii="Arial" w:hAnsi="Arial" w:cs="Arial"/>
          <w:bCs/>
          <w:color w:val="7030A0"/>
        </w:rPr>
        <w:t>Serious Incident Bulletin</w:t>
      </w:r>
    </w:p>
    <w:p w14:paraId="03858B4F" w14:textId="7EB06483" w:rsidR="006C0B29" w:rsidRDefault="006C0B29" w:rsidP="006C0B29">
      <w:pPr>
        <w:pStyle w:val="NoSpacing"/>
        <w:spacing w:line="276" w:lineRule="auto"/>
        <w:ind w:left="1440" w:hanging="1440"/>
        <w:rPr>
          <w:rFonts w:ascii="Arial" w:eastAsia="Times New Roman" w:hAnsi="Arial" w:cs="Arial"/>
          <w:color w:val="7030A0"/>
          <w:lang w:eastAsia="en-GB"/>
        </w:rPr>
      </w:pPr>
    </w:p>
    <w:p w14:paraId="199D9CC2" w14:textId="10A35BC2" w:rsidR="006C0B29" w:rsidRPr="002232D4" w:rsidRDefault="006C0B29" w:rsidP="006C0B29">
      <w:pPr>
        <w:pStyle w:val="NoSpacing"/>
        <w:spacing w:line="276" w:lineRule="auto"/>
        <w:ind w:left="1440" w:hanging="1440"/>
        <w:rPr>
          <w:rFonts w:ascii="Arial" w:hAnsi="Arial" w:cs="Arial"/>
          <w:bCs/>
          <w:color w:val="7030A0"/>
        </w:rPr>
      </w:pPr>
      <w:r w:rsidRPr="002232D4">
        <w:rPr>
          <w:rFonts w:ascii="Arial" w:hAnsi="Arial" w:cs="Arial"/>
          <w:bCs/>
          <w:color w:val="7030A0"/>
        </w:rPr>
        <w:t xml:space="preserve">Action </w:t>
      </w:r>
      <w:r>
        <w:rPr>
          <w:rFonts w:ascii="Arial" w:hAnsi="Arial" w:cs="Arial"/>
          <w:bCs/>
          <w:color w:val="7030A0"/>
        </w:rPr>
        <w:t>10</w:t>
      </w:r>
      <w:r w:rsidRPr="002232D4">
        <w:rPr>
          <w:rFonts w:ascii="Arial" w:hAnsi="Arial" w:cs="Arial"/>
          <w:bCs/>
          <w:color w:val="7030A0"/>
        </w:rPr>
        <w:t>:</w:t>
      </w:r>
      <w:r w:rsidRPr="002232D4">
        <w:rPr>
          <w:rFonts w:ascii="Arial" w:hAnsi="Arial" w:cs="Arial"/>
          <w:bCs/>
          <w:color w:val="7030A0"/>
        </w:rPr>
        <w:tab/>
        <w:t xml:space="preserve">The Chief Executive Officer </w:t>
      </w:r>
      <w:r w:rsidR="00C65E0F">
        <w:rPr>
          <w:rFonts w:ascii="Arial" w:hAnsi="Arial" w:cs="Arial"/>
          <w:bCs/>
          <w:color w:val="7030A0"/>
        </w:rPr>
        <w:t xml:space="preserve">would </w:t>
      </w:r>
      <w:r w:rsidRPr="002232D4">
        <w:rPr>
          <w:rFonts w:ascii="Arial" w:hAnsi="Arial" w:cs="Arial"/>
          <w:bCs/>
          <w:color w:val="7030A0"/>
        </w:rPr>
        <w:t>discuss the Early Intervention Team Audit Report in a Corporate Management Team meeting to assign a lead owner of the audit actions/recommendations</w:t>
      </w:r>
    </w:p>
    <w:p w14:paraId="4E937DB7" w14:textId="77777777" w:rsidR="006C0B29" w:rsidRPr="002232D4" w:rsidRDefault="006C0B29" w:rsidP="006C0B29">
      <w:pPr>
        <w:pStyle w:val="NoSpacing"/>
        <w:spacing w:line="276" w:lineRule="auto"/>
        <w:ind w:left="1440" w:hanging="1440"/>
        <w:rPr>
          <w:rFonts w:ascii="Arial" w:hAnsi="Arial" w:cs="Arial"/>
          <w:bCs/>
          <w:color w:val="7030A0"/>
        </w:rPr>
      </w:pPr>
    </w:p>
    <w:p w14:paraId="0B4ABB03" w14:textId="7CEB597C" w:rsidR="006C0B29" w:rsidRPr="002232D4" w:rsidRDefault="006C0B29" w:rsidP="006C0B29">
      <w:pPr>
        <w:pStyle w:val="NoSpacing"/>
        <w:spacing w:line="276" w:lineRule="auto"/>
        <w:ind w:left="1440" w:hanging="1440"/>
        <w:rPr>
          <w:rFonts w:ascii="Arial" w:hAnsi="Arial" w:cs="Arial"/>
          <w:bCs/>
          <w:color w:val="7030A0"/>
        </w:rPr>
      </w:pPr>
      <w:r w:rsidRPr="002232D4">
        <w:rPr>
          <w:rFonts w:ascii="Arial" w:hAnsi="Arial" w:cs="Arial"/>
          <w:bCs/>
          <w:color w:val="7030A0"/>
        </w:rPr>
        <w:t xml:space="preserve">Action </w:t>
      </w:r>
      <w:r>
        <w:rPr>
          <w:rFonts w:ascii="Arial" w:hAnsi="Arial" w:cs="Arial"/>
          <w:bCs/>
          <w:color w:val="7030A0"/>
        </w:rPr>
        <w:t>11:</w:t>
      </w:r>
      <w:r w:rsidRPr="002232D4">
        <w:rPr>
          <w:rFonts w:ascii="Arial" w:hAnsi="Arial" w:cs="Arial"/>
          <w:bCs/>
          <w:color w:val="7030A0"/>
        </w:rPr>
        <w:tab/>
        <w:t xml:space="preserve">The Committee </w:t>
      </w:r>
      <w:r w:rsidR="00C65E0F">
        <w:rPr>
          <w:rFonts w:ascii="Arial" w:hAnsi="Arial" w:cs="Arial"/>
          <w:bCs/>
          <w:color w:val="7030A0"/>
        </w:rPr>
        <w:t xml:space="preserve">would </w:t>
      </w:r>
      <w:r w:rsidRPr="002232D4">
        <w:rPr>
          <w:rFonts w:ascii="Arial" w:hAnsi="Arial" w:cs="Arial"/>
          <w:bCs/>
          <w:color w:val="7030A0"/>
        </w:rPr>
        <w:t>receive the Early Intervention Team Audit Report and an accompanying cover report on the Early Intervention Team next steps, following the wider discussions taking place in Cafcass</w:t>
      </w:r>
      <w:r>
        <w:rPr>
          <w:rFonts w:ascii="Arial" w:hAnsi="Arial" w:cs="Arial"/>
          <w:bCs/>
          <w:color w:val="7030A0"/>
        </w:rPr>
        <w:t xml:space="preserve"> (Assistant Director and Principal Social Worker)</w:t>
      </w:r>
    </w:p>
    <w:p w14:paraId="500CE442" w14:textId="71FE4533" w:rsidR="006C0B29" w:rsidRDefault="006C0B29" w:rsidP="006C0B29">
      <w:pPr>
        <w:pStyle w:val="NoSpacing"/>
        <w:spacing w:line="276" w:lineRule="auto"/>
        <w:ind w:left="1440" w:hanging="1440"/>
        <w:rPr>
          <w:rFonts w:ascii="Arial" w:eastAsia="Times New Roman" w:hAnsi="Arial" w:cs="Arial"/>
          <w:color w:val="7030A0"/>
          <w:lang w:eastAsia="en-GB"/>
        </w:rPr>
      </w:pPr>
    </w:p>
    <w:p w14:paraId="42B197D5" w14:textId="00405556" w:rsidR="006C0B29" w:rsidRPr="00B7460D" w:rsidRDefault="006C0B29" w:rsidP="00B7460D">
      <w:pPr>
        <w:pStyle w:val="NoSpacing"/>
        <w:spacing w:line="276" w:lineRule="auto"/>
        <w:ind w:left="1440" w:hanging="1440"/>
        <w:rPr>
          <w:rFonts w:ascii="Arial" w:hAnsi="Arial" w:cs="Arial"/>
          <w:color w:val="7030A0"/>
        </w:rPr>
      </w:pPr>
      <w:r w:rsidRPr="002232D4">
        <w:rPr>
          <w:rFonts w:ascii="Arial" w:hAnsi="Arial" w:cs="Arial"/>
          <w:color w:val="7030A0"/>
        </w:rPr>
        <w:t xml:space="preserve">Action </w:t>
      </w:r>
      <w:r>
        <w:rPr>
          <w:rFonts w:ascii="Arial" w:hAnsi="Arial" w:cs="Arial"/>
          <w:color w:val="7030A0"/>
        </w:rPr>
        <w:t>12</w:t>
      </w:r>
      <w:r w:rsidRPr="002232D4">
        <w:rPr>
          <w:rFonts w:ascii="Arial" w:hAnsi="Arial" w:cs="Arial"/>
          <w:color w:val="7030A0"/>
        </w:rPr>
        <w:t>:</w:t>
      </w:r>
      <w:r w:rsidRPr="002232D4">
        <w:rPr>
          <w:rFonts w:ascii="Arial" w:hAnsi="Arial" w:cs="Arial"/>
          <w:color w:val="7030A0"/>
        </w:rPr>
        <w:tab/>
        <w:t xml:space="preserve">The Committee </w:t>
      </w:r>
      <w:r w:rsidR="00C65E0F">
        <w:rPr>
          <w:rFonts w:ascii="Arial" w:hAnsi="Arial" w:cs="Arial"/>
          <w:color w:val="7030A0"/>
        </w:rPr>
        <w:t xml:space="preserve">would </w:t>
      </w:r>
      <w:r w:rsidRPr="002232D4">
        <w:rPr>
          <w:rFonts w:ascii="Arial" w:hAnsi="Arial" w:cs="Arial"/>
          <w:color w:val="7030A0"/>
        </w:rPr>
        <w:t xml:space="preserve">receive the first Corporate Services Presentation at the September 2021 meeting. </w:t>
      </w:r>
    </w:p>
    <w:sectPr w:rsidR="006C0B29" w:rsidRPr="00B7460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0398C" w14:textId="77777777" w:rsidR="00D65D4B" w:rsidRDefault="00D65D4B" w:rsidP="002F0438">
      <w:pPr>
        <w:spacing w:after="0" w:line="240" w:lineRule="auto"/>
      </w:pPr>
      <w:r>
        <w:separator/>
      </w:r>
    </w:p>
  </w:endnote>
  <w:endnote w:type="continuationSeparator" w:id="0">
    <w:p w14:paraId="5E443091" w14:textId="77777777" w:rsidR="00D65D4B" w:rsidRDefault="00D65D4B" w:rsidP="002F0438">
      <w:pPr>
        <w:spacing w:after="0" w:line="240" w:lineRule="auto"/>
      </w:pPr>
      <w:r>
        <w:continuationSeparator/>
      </w:r>
    </w:p>
  </w:endnote>
  <w:endnote w:type="continuationNotice" w:id="1">
    <w:p w14:paraId="488D14FB" w14:textId="77777777" w:rsidR="00D65D4B" w:rsidRDefault="00D65D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185BF" w14:textId="77777777" w:rsidR="00CE63EE" w:rsidRDefault="00CE6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542172410"/>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3ADBB436" w14:textId="41DBF295" w:rsidR="002F0438" w:rsidRPr="002F0438" w:rsidRDefault="002F0438">
            <w:pPr>
              <w:pStyle w:val="Footer"/>
              <w:jc w:val="right"/>
              <w:rPr>
                <w:rFonts w:ascii="Arial" w:hAnsi="Arial" w:cs="Arial"/>
              </w:rPr>
            </w:pPr>
            <w:r w:rsidRPr="002F0438">
              <w:rPr>
                <w:rFonts w:ascii="Arial" w:hAnsi="Arial" w:cs="Arial"/>
              </w:rPr>
              <w:t xml:space="preserve">Page </w:t>
            </w:r>
            <w:r w:rsidRPr="002F0438">
              <w:rPr>
                <w:rFonts w:ascii="Arial" w:hAnsi="Arial" w:cs="Arial"/>
                <w:b/>
                <w:bCs/>
              </w:rPr>
              <w:fldChar w:fldCharType="begin"/>
            </w:r>
            <w:r w:rsidRPr="002F0438">
              <w:rPr>
                <w:rFonts w:ascii="Arial" w:hAnsi="Arial" w:cs="Arial"/>
                <w:b/>
                <w:bCs/>
              </w:rPr>
              <w:instrText xml:space="preserve"> PAGE </w:instrText>
            </w:r>
            <w:r w:rsidRPr="002F0438">
              <w:rPr>
                <w:rFonts w:ascii="Arial" w:hAnsi="Arial" w:cs="Arial"/>
                <w:b/>
                <w:bCs/>
              </w:rPr>
              <w:fldChar w:fldCharType="separate"/>
            </w:r>
            <w:r w:rsidR="000036B1">
              <w:rPr>
                <w:rFonts w:ascii="Arial" w:hAnsi="Arial" w:cs="Arial"/>
                <w:b/>
                <w:bCs/>
                <w:noProof/>
              </w:rPr>
              <w:t>4</w:t>
            </w:r>
            <w:r w:rsidRPr="002F0438">
              <w:rPr>
                <w:rFonts w:ascii="Arial" w:hAnsi="Arial" w:cs="Arial"/>
                <w:b/>
                <w:bCs/>
              </w:rPr>
              <w:fldChar w:fldCharType="end"/>
            </w:r>
            <w:r w:rsidRPr="002F0438">
              <w:rPr>
                <w:rFonts w:ascii="Arial" w:hAnsi="Arial" w:cs="Arial"/>
              </w:rPr>
              <w:t xml:space="preserve"> of </w:t>
            </w:r>
            <w:r w:rsidRPr="002F0438">
              <w:rPr>
                <w:rFonts w:ascii="Arial" w:hAnsi="Arial" w:cs="Arial"/>
                <w:b/>
                <w:bCs/>
              </w:rPr>
              <w:fldChar w:fldCharType="begin"/>
            </w:r>
            <w:r w:rsidRPr="002F0438">
              <w:rPr>
                <w:rFonts w:ascii="Arial" w:hAnsi="Arial" w:cs="Arial"/>
                <w:b/>
                <w:bCs/>
              </w:rPr>
              <w:instrText xml:space="preserve"> NUMPAGES  </w:instrText>
            </w:r>
            <w:r w:rsidRPr="002F0438">
              <w:rPr>
                <w:rFonts w:ascii="Arial" w:hAnsi="Arial" w:cs="Arial"/>
                <w:b/>
                <w:bCs/>
              </w:rPr>
              <w:fldChar w:fldCharType="separate"/>
            </w:r>
            <w:r w:rsidR="000036B1">
              <w:rPr>
                <w:rFonts w:ascii="Arial" w:hAnsi="Arial" w:cs="Arial"/>
                <w:b/>
                <w:bCs/>
                <w:noProof/>
              </w:rPr>
              <w:t>8</w:t>
            </w:r>
            <w:r w:rsidRPr="002F0438">
              <w:rPr>
                <w:rFonts w:ascii="Arial" w:hAnsi="Arial" w:cs="Arial"/>
                <w:b/>
                <w:bCs/>
              </w:rPr>
              <w:fldChar w:fldCharType="end"/>
            </w:r>
          </w:p>
        </w:sdtContent>
      </w:sdt>
    </w:sdtContent>
  </w:sdt>
  <w:p w14:paraId="28502E40" w14:textId="77777777" w:rsidR="002F0438" w:rsidRDefault="002F04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25CA2" w14:textId="77777777" w:rsidR="00CE63EE" w:rsidRDefault="00CE6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E7D4C1" w14:textId="77777777" w:rsidR="00D65D4B" w:rsidRDefault="00D65D4B" w:rsidP="002F0438">
      <w:pPr>
        <w:spacing w:after="0" w:line="240" w:lineRule="auto"/>
      </w:pPr>
      <w:r>
        <w:separator/>
      </w:r>
    </w:p>
  </w:footnote>
  <w:footnote w:type="continuationSeparator" w:id="0">
    <w:p w14:paraId="4DC9C278" w14:textId="77777777" w:rsidR="00D65D4B" w:rsidRDefault="00D65D4B" w:rsidP="002F0438">
      <w:pPr>
        <w:spacing w:after="0" w:line="240" w:lineRule="auto"/>
      </w:pPr>
      <w:r>
        <w:continuationSeparator/>
      </w:r>
    </w:p>
  </w:footnote>
  <w:footnote w:type="continuationNotice" w:id="1">
    <w:p w14:paraId="51B702C9" w14:textId="77777777" w:rsidR="00D65D4B" w:rsidRDefault="00D65D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EEB70" w14:textId="77777777" w:rsidR="00CE63EE" w:rsidRDefault="00CE63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5B76D" w14:textId="6F35CAA2" w:rsidR="00CE63EE" w:rsidRDefault="00CE63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5CEE8" w14:textId="77777777" w:rsidR="00CE63EE" w:rsidRDefault="00CE6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2D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BF6ED1"/>
    <w:multiLevelType w:val="multilevel"/>
    <w:tmpl w:val="9A6A566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314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EE538C"/>
    <w:multiLevelType w:val="hybridMultilevel"/>
    <w:tmpl w:val="B32AE5B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E5E5D6A"/>
    <w:multiLevelType w:val="multilevel"/>
    <w:tmpl w:val="9A6A566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FD5DD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5C357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0E0CDB"/>
    <w:multiLevelType w:val="hybridMultilevel"/>
    <w:tmpl w:val="C1545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5221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DA16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2348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41E4FCC"/>
    <w:multiLevelType w:val="hybridMultilevel"/>
    <w:tmpl w:val="F2DA38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6E0B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507E0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0B56E9"/>
    <w:multiLevelType w:val="multilevel"/>
    <w:tmpl w:val="6A8E2BEC"/>
    <w:lvl w:ilvl="0">
      <w:start w:val="1"/>
      <w:numFmt w:val="decimal"/>
      <w:pStyle w:val="NumberedHeading"/>
      <w:lvlText w:val="%1."/>
      <w:lvlJc w:val="left"/>
      <w:pPr>
        <w:ind w:left="720" w:hanging="360"/>
      </w:pPr>
      <w:rPr>
        <w:rFonts w:hint="default"/>
      </w:rPr>
    </w:lvl>
    <w:lvl w:ilvl="1">
      <w:start w:val="1"/>
      <w:numFmt w:val="decimal"/>
      <w:pStyle w:val="TextunderNumbered"/>
      <w:isLgl/>
      <w:lvlText w:val="%1.%2"/>
      <w:lvlJc w:val="left"/>
      <w:pPr>
        <w:ind w:left="862" w:hanging="720"/>
      </w:pPr>
      <w:rPr>
        <w:rFonts w:hint="default"/>
        <w:b w:val="0"/>
      </w:rPr>
    </w:lvl>
    <w:lvl w:ilvl="2">
      <w:start w:val="1"/>
      <w:numFmt w:val="decimal"/>
      <w:pStyle w:val="NumberIndented"/>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8025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5826F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65C1F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4D5FAC"/>
    <w:multiLevelType w:val="hybridMultilevel"/>
    <w:tmpl w:val="125A72E6"/>
    <w:lvl w:ilvl="0" w:tplc="55C6EEFA">
      <w:start w:val="1"/>
      <w:numFmt w:val="bullet"/>
      <w:lvlText w:val="•"/>
      <w:lvlJc w:val="left"/>
      <w:pPr>
        <w:tabs>
          <w:tab w:val="num" w:pos="720"/>
        </w:tabs>
        <w:ind w:left="720" w:hanging="360"/>
      </w:pPr>
      <w:rPr>
        <w:rFonts w:ascii="Arial" w:hAnsi="Arial" w:hint="default"/>
      </w:rPr>
    </w:lvl>
    <w:lvl w:ilvl="1" w:tplc="81B229CC" w:tentative="1">
      <w:start w:val="1"/>
      <w:numFmt w:val="bullet"/>
      <w:lvlText w:val="•"/>
      <w:lvlJc w:val="left"/>
      <w:pPr>
        <w:tabs>
          <w:tab w:val="num" w:pos="1440"/>
        </w:tabs>
        <w:ind w:left="1440" w:hanging="360"/>
      </w:pPr>
      <w:rPr>
        <w:rFonts w:ascii="Arial" w:hAnsi="Arial" w:hint="default"/>
      </w:rPr>
    </w:lvl>
    <w:lvl w:ilvl="2" w:tplc="F4748CEC" w:tentative="1">
      <w:start w:val="1"/>
      <w:numFmt w:val="bullet"/>
      <w:lvlText w:val="•"/>
      <w:lvlJc w:val="left"/>
      <w:pPr>
        <w:tabs>
          <w:tab w:val="num" w:pos="2160"/>
        </w:tabs>
        <w:ind w:left="2160" w:hanging="360"/>
      </w:pPr>
      <w:rPr>
        <w:rFonts w:ascii="Arial" w:hAnsi="Arial" w:hint="default"/>
      </w:rPr>
    </w:lvl>
    <w:lvl w:ilvl="3" w:tplc="D5384688" w:tentative="1">
      <w:start w:val="1"/>
      <w:numFmt w:val="bullet"/>
      <w:lvlText w:val="•"/>
      <w:lvlJc w:val="left"/>
      <w:pPr>
        <w:tabs>
          <w:tab w:val="num" w:pos="2880"/>
        </w:tabs>
        <w:ind w:left="2880" w:hanging="360"/>
      </w:pPr>
      <w:rPr>
        <w:rFonts w:ascii="Arial" w:hAnsi="Arial" w:hint="default"/>
      </w:rPr>
    </w:lvl>
    <w:lvl w:ilvl="4" w:tplc="6038D324" w:tentative="1">
      <w:start w:val="1"/>
      <w:numFmt w:val="bullet"/>
      <w:lvlText w:val="•"/>
      <w:lvlJc w:val="left"/>
      <w:pPr>
        <w:tabs>
          <w:tab w:val="num" w:pos="3600"/>
        </w:tabs>
        <w:ind w:left="3600" w:hanging="360"/>
      </w:pPr>
      <w:rPr>
        <w:rFonts w:ascii="Arial" w:hAnsi="Arial" w:hint="default"/>
      </w:rPr>
    </w:lvl>
    <w:lvl w:ilvl="5" w:tplc="A8AA0152" w:tentative="1">
      <w:start w:val="1"/>
      <w:numFmt w:val="bullet"/>
      <w:lvlText w:val="•"/>
      <w:lvlJc w:val="left"/>
      <w:pPr>
        <w:tabs>
          <w:tab w:val="num" w:pos="4320"/>
        </w:tabs>
        <w:ind w:left="4320" w:hanging="360"/>
      </w:pPr>
      <w:rPr>
        <w:rFonts w:ascii="Arial" w:hAnsi="Arial" w:hint="default"/>
      </w:rPr>
    </w:lvl>
    <w:lvl w:ilvl="6" w:tplc="F806882A" w:tentative="1">
      <w:start w:val="1"/>
      <w:numFmt w:val="bullet"/>
      <w:lvlText w:val="•"/>
      <w:lvlJc w:val="left"/>
      <w:pPr>
        <w:tabs>
          <w:tab w:val="num" w:pos="5040"/>
        </w:tabs>
        <w:ind w:left="5040" w:hanging="360"/>
      </w:pPr>
      <w:rPr>
        <w:rFonts w:ascii="Arial" w:hAnsi="Arial" w:hint="default"/>
      </w:rPr>
    </w:lvl>
    <w:lvl w:ilvl="7" w:tplc="3D4ACCE8" w:tentative="1">
      <w:start w:val="1"/>
      <w:numFmt w:val="bullet"/>
      <w:lvlText w:val="•"/>
      <w:lvlJc w:val="left"/>
      <w:pPr>
        <w:tabs>
          <w:tab w:val="num" w:pos="5760"/>
        </w:tabs>
        <w:ind w:left="5760" w:hanging="360"/>
      </w:pPr>
      <w:rPr>
        <w:rFonts w:ascii="Arial" w:hAnsi="Arial" w:hint="default"/>
      </w:rPr>
    </w:lvl>
    <w:lvl w:ilvl="8" w:tplc="8C80AC8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9FF7A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6"/>
  </w:num>
  <w:num w:numId="3">
    <w:abstractNumId w:val="2"/>
  </w:num>
  <w:num w:numId="4">
    <w:abstractNumId w:val="5"/>
  </w:num>
  <w:num w:numId="5">
    <w:abstractNumId w:val="1"/>
  </w:num>
  <w:num w:numId="6">
    <w:abstractNumId w:val="13"/>
  </w:num>
  <w:num w:numId="7">
    <w:abstractNumId w:val="8"/>
  </w:num>
  <w:num w:numId="8">
    <w:abstractNumId w:val="4"/>
  </w:num>
  <w:num w:numId="9">
    <w:abstractNumId w:val="17"/>
  </w:num>
  <w:num w:numId="10">
    <w:abstractNumId w:val="19"/>
  </w:num>
  <w:num w:numId="11">
    <w:abstractNumId w:val="16"/>
  </w:num>
  <w:num w:numId="12">
    <w:abstractNumId w:val="0"/>
  </w:num>
  <w:num w:numId="13">
    <w:abstractNumId w:val="12"/>
  </w:num>
  <w:num w:numId="14">
    <w:abstractNumId w:val="9"/>
  </w:num>
  <w:num w:numId="15">
    <w:abstractNumId w:val="10"/>
  </w:num>
  <w:num w:numId="16">
    <w:abstractNumId w:val="14"/>
  </w:num>
  <w:num w:numId="17">
    <w:abstractNumId w:val="11"/>
  </w:num>
  <w:num w:numId="18">
    <w:abstractNumId w:val="7"/>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3E"/>
    <w:rsid w:val="0000024E"/>
    <w:rsid w:val="00000CCD"/>
    <w:rsid w:val="00002B8A"/>
    <w:rsid w:val="000036B1"/>
    <w:rsid w:val="00004EE7"/>
    <w:rsid w:val="000067A1"/>
    <w:rsid w:val="00012069"/>
    <w:rsid w:val="00012F3C"/>
    <w:rsid w:val="000133BA"/>
    <w:rsid w:val="00013A82"/>
    <w:rsid w:val="00013C80"/>
    <w:rsid w:val="00020F2E"/>
    <w:rsid w:val="00021504"/>
    <w:rsid w:val="00021948"/>
    <w:rsid w:val="00026D5E"/>
    <w:rsid w:val="000275B0"/>
    <w:rsid w:val="0003101A"/>
    <w:rsid w:val="00034AAF"/>
    <w:rsid w:val="000374BA"/>
    <w:rsid w:val="0003762D"/>
    <w:rsid w:val="000406F8"/>
    <w:rsid w:val="00042D9A"/>
    <w:rsid w:val="00043DDA"/>
    <w:rsid w:val="0004520C"/>
    <w:rsid w:val="000464B8"/>
    <w:rsid w:val="00047A94"/>
    <w:rsid w:val="0005109A"/>
    <w:rsid w:val="000525D0"/>
    <w:rsid w:val="00052E27"/>
    <w:rsid w:val="00053355"/>
    <w:rsid w:val="000556BC"/>
    <w:rsid w:val="000561FB"/>
    <w:rsid w:val="0006238D"/>
    <w:rsid w:val="00064C20"/>
    <w:rsid w:val="00066113"/>
    <w:rsid w:val="0006686D"/>
    <w:rsid w:val="00070192"/>
    <w:rsid w:val="00073BD0"/>
    <w:rsid w:val="00075656"/>
    <w:rsid w:val="000763B5"/>
    <w:rsid w:val="00082F3F"/>
    <w:rsid w:val="000878C9"/>
    <w:rsid w:val="00091F28"/>
    <w:rsid w:val="0009368D"/>
    <w:rsid w:val="00093C06"/>
    <w:rsid w:val="00094747"/>
    <w:rsid w:val="00094EBB"/>
    <w:rsid w:val="00097C4D"/>
    <w:rsid w:val="000A0D4A"/>
    <w:rsid w:val="000A11E6"/>
    <w:rsid w:val="000A4C06"/>
    <w:rsid w:val="000B00A3"/>
    <w:rsid w:val="000B1EE2"/>
    <w:rsid w:val="000B2D5D"/>
    <w:rsid w:val="000B4A01"/>
    <w:rsid w:val="000B6BB4"/>
    <w:rsid w:val="000B7C5B"/>
    <w:rsid w:val="000C1789"/>
    <w:rsid w:val="000C23F0"/>
    <w:rsid w:val="000C3F2F"/>
    <w:rsid w:val="000C576B"/>
    <w:rsid w:val="000C6358"/>
    <w:rsid w:val="000D1CE6"/>
    <w:rsid w:val="000D2059"/>
    <w:rsid w:val="000D4868"/>
    <w:rsid w:val="000D692B"/>
    <w:rsid w:val="000D705D"/>
    <w:rsid w:val="000E13B1"/>
    <w:rsid w:val="000E413B"/>
    <w:rsid w:val="000E5213"/>
    <w:rsid w:val="000E530F"/>
    <w:rsid w:val="000E58FA"/>
    <w:rsid w:val="000E59AA"/>
    <w:rsid w:val="000F3AF2"/>
    <w:rsid w:val="000F7781"/>
    <w:rsid w:val="001010B5"/>
    <w:rsid w:val="001045F7"/>
    <w:rsid w:val="00105951"/>
    <w:rsid w:val="00105B0A"/>
    <w:rsid w:val="00107779"/>
    <w:rsid w:val="0011025E"/>
    <w:rsid w:val="00111ADA"/>
    <w:rsid w:val="00111C63"/>
    <w:rsid w:val="001132A6"/>
    <w:rsid w:val="001157B7"/>
    <w:rsid w:val="00117BB5"/>
    <w:rsid w:val="00117BC8"/>
    <w:rsid w:val="00121D4C"/>
    <w:rsid w:val="00124F00"/>
    <w:rsid w:val="001254C9"/>
    <w:rsid w:val="0012646B"/>
    <w:rsid w:val="00131C0F"/>
    <w:rsid w:val="001327FB"/>
    <w:rsid w:val="00134018"/>
    <w:rsid w:val="00135087"/>
    <w:rsid w:val="00135768"/>
    <w:rsid w:val="001362B0"/>
    <w:rsid w:val="00145E58"/>
    <w:rsid w:val="00147343"/>
    <w:rsid w:val="001517B1"/>
    <w:rsid w:val="00152216"/>
    <w:rsid w:val="00153672"/>
    <w:rsid w:val="001603D7"/>
    <w:rsid w:val="001606D0"/>
    <w:rsid w:val="00162515"/>
    <w:rsid w:val="00162ADA"/>
    <w:rsid w:val="0016363F"/>
    <w:rsid w:val="001648D9"/>
    <w:rsid w:val="00164E7C"/>
    <w:rsid w:val="00165117"/>
    <w:rsid w:val="0017046F"/>
    <w:rsid w:val="00172CFE"/>
    <w:rsid w:val="0017486C"/>
    <w:rsid w:val="001755A4"/>
    <w:rsid w:val="00177994"/>
    <w:rsid w:val="001826E1"/>
    <w:rsid w:val="00182787"/>
    <w:rsid w:val="00183110"/>
    <w:rsid w:val="001838B9"/>
    <w:rsid w:val="00186457"/>
    <w:rsid w:val="00186F2B"/>
    <w:rsid w:val="00187917"/>
    <w:rsid w:val="00192C2A"/>
    <w:rsid w:val="00193BDD"/>
    <w:rsid w:val="00196247"/>
    <w:rsid w:val="001964FA"/>
    <w:rsid w:val="00196531"/>
    <w:rsid w:val="001A06C5"/>
    <w:rsid w:val="001A0D2D"/>
    <w:rsid w:val="001A2112"/>
    <w:rsid w:val="001A2A43"/>
    <w:rsid w:val="001A3714"/>
    <w:rsid w:val="001A3EA4"/>
    <w:rsid w:val="001A6DB5"/>
    <w:rsid w:val="001B021B"/>
    <w:rsid w:val="001B0E26"/>
    <w:rsid w:val="001B1060"/>
    <w:rsid w:val="001B1E88"/>
    <w:rsid w:val="001B3804"/>
    <w:rsid w:val="001B52F6"/>
    <w:rsid w:val="001B6A26"/>
    <w:rsid w:val="001C0559"/>
    <w:rsid w:val="001C174E"/>
    <w:rsid w:val="001C185E"/>
    <w:rsid w:val="001C1A07"/>
    <w:rsid w:val="001C29C1"/>
    <w:rsid w:val="001C3412"/>
    <w:rsid w:val="001C4364"/>
    <w:rsid w:val="001C5D9D"/>
    <w:rsid w:val="001C7A83"/>
    <w:rsid w:val="001D1B65"/>
    <w:rsid w:val="001D441F"/>
    <w:rsid w:val="001D657A"/>
    <w:rsid w:val="001E0B54"/>
    <w:rsid w:val="001E6A8A"/>
    <w:rsid w:val="001F03F4"/>
    <w:rsid w:val="001F5142"/>
    <w:rsid w:val="001F5E94"/>
    <w:rsid w:val="00200EFC"/>
    <w:rsid w:val="00203402"/>
    <w:rsid w:val="0020373F"/>
    <w:rsid w:val="002042EB"/>
    <w:rsid w:val="0020480B"/>
    <w:rsid w:val="002061EC"/>
    <w:rsid w:val="00206A39"/>
    <w:rsid w:val="00211339"/>
    <w:rsid w:val="0021258F"/>
    <w:rsid w:val="00215220"/>
    <w:rsid w:val="002160F9"/>
    <w:rsid w:val="0021775F"/>
    <w:rsid w:val="00220004"/>
    <w:rsid w:val="002209A6"/>
    <w:rsid w:val="002232D4"/>
    <w:rsid w:val="00225BBA"/>
    <w:rsid w:val="00231B01"/>
    <w:rsid w:val="00233914"/>
    <w:rsid w:val="00237794"/>
    <w:rsid w:val="00237E8E"/>
    <w:rsid w:val="00240257"/>
    <w:rsid w:val="00241997"/>
    <w:rsid w:val="0024294D"/>
    <w:rsid w:val="00242964"/>
    <w:rsid w:val="00242F51"/>
    <w:rsid w:val="00246C4D"/>
    <w:rsid w:val="002478E7"/>
    <w:rsid w:val="00247D0B"/>
    <w:rsid w:val="002505C5"/>
    <w:rsid w:val="00250C33"/>
    <w:rsid w:val="0025147E"/>
    <w:rsid w:val="00252301"/>
    <w:rsid w:val="002573F0"/>
    <w:rsid w:val="00260ED2"/>
    <w:rsid w:val="00262AE6"/>
    <w:rsid w:val="0026675C"/>
    <w:rsid w:val="002676F4"/>
    <w:rsid w:val="00271327"/>
    <w:rsid w:val="002718C2"/>
    <w:rsid w:val="00272870"/>
    <w:rsid w:val="00273BE0"/>
    <w:rsid w:val="00274793"/>
    <w:rsid w:val="00274FC8"/>
    <w:rsid w:val="00276F40"/>
    <w:rsid w:val="002777C0"/>
    <w:rsid w:val="002822E1"/>
    <w:rsid w:val="0028279B"/>
    <w:rsid w:val="0028567B"/>
    <w:rsid w:val="00285BBC"/>
    <w:rsid w:val="00286115"/>
    <w:rsid w:val="002865CF"/>
    <w:rsid w:val="00292676"/>
    <w:rsid w:val="00294FB7"/>
    <w:rsid w:val="002A0D6E"/>
    <w:rsid w:val="002A0F2D"/>
    <w:rsid w:val="002A12D5"/>
    <w:rsid w:val="002A22F9"/>
    <w:rsid w:val="002A47E0"/>
    <w:rsid w:val="002A4BA9"/>
    <w:rsid w:val="002A525F"/>
    <w:rsid w:val="002A53DF"/>
    <w:rsid w:val="002B2283"/>
    <w:rsid w:val="002B6A86"/>
    <w:rsid w:val="002B6C33"/>
    <w:rsid w:val="002C05F8"/>
    <w:rsid w:val="002C0A73"/>
    <w:rsid w:val="002C1A74"/>
    <w:rsid w:val="002C31D9"/>
    <w:rsid w:val="002C3E2B"/>
    <w:rsid w:val="002C5390"/>
    <w:rsid w:val="002C61C5"/>
    <w:rsid w:val="002D1B18"/>
    <w:rsid w:val="002D2115"/>
    <w:rsid w:val="002D3771"/>
    <w:rsid w:val="002D5779"/>
    <w:rsid w:val="002D5B59"/>
    <w:rsid w:val="002D77F6"/>
    <w:rsid w:val="002E5769"/>
    <w:rsid w:val="002F0438"/>
    <w:rsid w:val="002F07D2"/>
    <w:rsid w:val="002F0A6A"/>
    <w:rsid w:val="002F1F9A"/>
    <w:rsid w:val="002F2097"/>
    <w:rsid w:val="002F3F7A"/>
    <w:rsid w:val="002F7410"/>
    <w:rsid w:val="00301407"/>
    <w:rsid w:val="003021D2"/>
    <w:rsid w:val="003028A6"/>
    <w:rsid w:val="00304A0A"/>
    <w:rsid w:val="00311CB6"/>
    <w:rsid w:val="00312B13"/>
    <w:rsid w:val="00312E75"/>
    <w:rsid w:val="00313401"/>
    <w:rsid w:val="0031742D"/>
    <w:rsid w:val="003211EE"/>
    <w:rsid w:val="003216BA"/>
    <w:rsid w:val="003216C4"/>
    <w:rsid w:val="00321B1D"/>
    <w:rsid w:val="0032211D"/>
    <w:rsid w:val="0032221C"/>
    <w:rsid w:val="00323E85"/>
    <w:rsid w:val="00324058"/>
    <w:rsid w:val="00324C85"/>
    <w:rsid w:val="00324EFF"/>
    <w:rsid w:val="00326BF9"/>
    <w:rsid w:val="003300A9"/>
    <w:rsid w:val="0033350D"/>
    <w:rsid w:val="00333E4E"/>
    <w:rsid w:val="00334044"/>
    <w:rsid w:val="00334D61"/>
    <w:rsid w:val="00334F62"/>
    <w:rsid w:val="00337F15"/>
    <w:rsid w:val="00342AB7"/>
    <w:rsid w:val="00343649"/>
    <w:rsid w:val="00350CDD"/>
    <w:rsid w:val="0035111B"/>
    <w:rsid w:val="00351770"/>
    <w:rsid w:val="00357450"/>
    <w:rsid w:val="00357B18"/>
    <w:rsid w:val="00360960"/>
    <w:rsid w:val="0036107C"/>
    <w:rsid w:val="003630DC"/>
    <w:rsid w:val="00363887"/>
    <w:rsid w:val="00363DA2"/>
    <w:rsid w:val="0037171B"/>
    <w:rsid w:val="00371D76"/>
    <w:rsid w:val="00372C4F"/>
    <w:rsid w:val="00377C0D"/>
    <w:rsid w:val="00381C5E"/>
    <w:rsid w:val="00381FA0"/>
    <w:rsid w:val="00384DCD"/>
    <w:rsid w:val="003907BD"/>
    <w:rsid w:val="00391C4E"/>
    <w:rsid w:val="003920A2"/>
    <w:rsid w:val="0039450A"/>
    <w:rsid w:val="00394C3C"/>
    <w:rsid w:val="00395739"/>
    <w:rsid w:val="00396635"/>
    <w:rsid w:val="003A3275"/>
    <w:rsid w:val="003A5746"/>
    <w:rsid w:val="003A7321"/>
    <w:rsid w:val="003B1049"/>
    <w:rsid w:val="003B2180"/>
    <w:rsid w:val="003B221C"/>
    <w:rsid w:val="003C215E"/>
    <w:rsid w:val="003C4194"/>
    <w:rsid w:val="003C43B4"/>
    <w:rsid w:val="003C4BE5"/>
    <w:rsid w:val="003D1A44"/>
    <w:rsid w:val="003D345A"/>
    <w:rsid w:val="003D4D0E"/>
    <w:rsid w:val="003E222C"/>
    <w:rsid w:val="003E325C"/>
    <w:rsid w:val="003E3804"/>
    <w:rsid w:val="003E4BAB"/>
    <w:rsid w:val="003F0414"/>
    <w:rsid w:val="003F22BC"/>
    <w:rsid w:val="003F4276"/>
    <w:rsid w:val="003F6865"/>
    <w:rsid w:val="003F6E24"/>
    <w:rsid w:val="003F6FDE"/>
    <w:rsid w:val="003F7548"/>
    <w:rsid w:val="003F7BB6"/>
    <w:rsid w:val="00401667"/>
    <w:rsid w:val="00401C5C"/>
    <w:rsid w:val="00403F1D"/>
    <w:rsid w:val="0040762F"/>
    <w:rsid w:val="00407682"/>
    <w:rsid w:val="00411E5E"/>
    <w:rsid w:val="004138FE"/>
    <w:rsid w:val="00414A5E"/>
    <w:rsid w:val="0041660A"/>
    <w:rsid w:val="00416939"/>
    <w:rsid w:val="0042084C"/>
    <w:rsid w:val="00422108"/>
    <w:rsid w:val="00425BB9"/>
    <w:rsid w:val="004260F9"/>
    <w:rsid w:val="00426550"/>
    <w:rsid w:val="00432F7A"/>
    <w:rsid w:val="00433190"/>
    <w:rsid w:val="00433E71"/>
    <w:rsid w:val="004346CA"/>
    <w:rsid w:val="00440309"/>
    <w:rsid w:val="00443BD7"/>
    <w:rsid w:val="00445A0F"/>
    <w:rsid w:val="004466EA"/>
    <w:rsid w:val="00447C36"/>
    <w:rsid w:val="00450CB1"/>
    <w:rsid w:val="004521C8"/>
    <w:rsid w:val="00453CC9"/>
    <w:rsid w:val="004551DB"/>
    <w:rsid w:val="00455B2B"/>
    <w:rsid w:val="0045698D"/>
    <w:rsid w:val="0046066C"/>
    <w:rsid w:val="00463C09"/>
    <w:rsid w:val="00466935"/>
    <w:rsid w:val="00466C28"/>
    <w:rsid w:val="004700FD"/>
    <w:rsid w:val="00471514"/>
    <w:rsid w:val="004716A1"/>
    <w:rsid w:val="00471D47"/>
    <w:rsid w:val="00472169"/>
    <w:rsid w:val="00472BF1"/>
    <w:rsid w:val="00472FCE"/>
    <w:rsid w:val="00474094"/>
    <w:rsid w:val="004769A7"/>
    <w:rsid w:val="004770BC"/>
    <w:rsid w:val="00481228"/>
    <w:rsid w:val="00481D28"/>
    <w:rsid w:val="004830EE"/>
    <w:rsid w:val="004849AF"/>
    <w:rsid w:val="0048517D"/>
    <w:rsid w:val="00493313"/>
    <w:rsid w:val="00493E4C"/>
    <w:rsid w:val="00496292"/>
    <w:rsid w:val="004A0619"/>
    <w:rsid w:val="004A084E"/>
    <w:rsid w:val="004A0D38"/>
    <w:rsid w:val="004A0E2A"/>
    <w:rsid w:val="004A2827"/>
    <w:rsid w:val="004A28C1"/>
    <w:rsid w:val="004A2D44"/>
    <w:rsid w:val="004A4AE4"/>
    <w:rsid w:val="004A68A6"/>
    <w:rsid w:val="004A6EC7"/>
    <w:rsid w:val="004B17B8"/>
    <w:rsid w:val="004B39CF"/>
    <w:rsid w:val="004C03DB"/>
    <w:rsid w:val="004C0B7F"/>
    <w:rsid w:val="004C11D3"/>
    <w:rsid w:val="004C5582"/>
    <w:rsid w:val="004C6535"/>
    <w:rsid w:val="004D1171"/>
    <w:rsid w:val="004D2541"/>
    <w:rsid w:val="004D699F"/>
    <w:rsid w:val="004E0793"/>
    <w:rsid w:val="004E161F"/>
    <w:rsid w:val="004E3F7E"/>
    <w:rsid w:val="004E538D"/>
    <w:rsid w:val="004E575E"/>
    <w:rsid w:val="004E7C9E"/>
    <w:rsid w:val="004F2842"/>
    <w:rsid w:val="004F36A0"/>
    <w:rsid w:val="004F4E8F"/>
    <w:rsid w:val="00500E16"/>
    <w:rsid w:val="00501B5F"/>
    <w:rsid w:val="00503269"/>
    <w:rsid w:val="00503AA9"/>
    <w:rsid w:val="00503E67"/>
    <w:rsid w:val="00504AE8"/>
    <w:rsid w:val="00506860"/>
    <w:rsid w:val="005069A3"/>
    <w:rsid w:val="00511A0F"/>
    <w:rsid w:val="00511B55"/>
    <w:rsid w:val="00514852"/>
    <w:rsid w:val="0052194F"/>
    <w:rsid w:val="00521B44"/>
    <w:rsid w:val="005279B8"/>
    <w:rsid w:val="005329B1"/>
    <w:rsid w:val="00534ABD"/>
    <w:rsid w:val="00535C63"/>
    <w:rsid w:val="00535D88"/>
    <w:rsid w:val="00537177"/>
    <w:rsid w:val="005406DF"/>
    <w:rsid w:val="00542047"/>
    <w:rsid w:val="00545074"/>
    <w:rsid w:val="0054736B"/>
    <w:rsid w:val="005520A2"/>
    <w:rsid w:val="00553071"/>
    <w:rsid w:val="005539A4"/>
    <w:rsid w:val="005551A9"/>
    <w:rsid w:val="005579FE"/>
    <w:rsid w:val="0056063E"/>
    <w:rsid w:val="00563CFA"/>
    <w:rsid w:val="00564BF5"/>
    <w:rsid w:val="00565A42"/>
    <w:rsid w:val="00570733"/>
    <w:rsid w:val="00571EE8"/>
    <w:rsid w:val="005734AF"/>
    <w:rsid w:val="00577D0C"/>
    <w:rsid w:val="00580A29"/>
    <w:rsid w:val="00582439"/>
    <w:rsid w:val="00582D2B"/>
    <w:rsid w:val="005840EB"/>
    <w:rsid w:val="00584D0A"/>
    <w:rsid w:val="00591985"/>
    <w:rsid w:val="00592ADF"/>
    <w:rsid w:val="0059534B"/>
    <w:rsid w:val="00595521"/>
    <w:rsid w:val="005971CE"/>
    <w:rsid w:val="005A06FD"/>
    <w:rsid w:val="005A322D"/>
    <w:rsid w:val="005A3937"/>
    <w:rsid w:val="005A4451"/>
    <w:rsid w:val="005A57FA"/>
    <w:rsid w:val="005B1205"/>
    <w:rsid w:val="005B3989"/>
    <w:rsid w:val="005B6B86"/>
    <w:rsid w:val="005C3FA2"/>
    <w:rsid w:val="005C611F"/>
    <w:rsid w:val="005D1E9B"/>
    <w:rsid w:val="005D3A2D"/>
    <w:rsid w:val="005D437C"/>
    <w:rsid w:val="005D6B17"/>
    <w:rsid w:val="005D73E3"/>
    <w:rsid w:val="005D7D5F"/>
    <w:rsid w:val="005E0797"/>
    <w:rsid w:val="005E3263"/>
    <w:rsid w:val="005E50CF"/>
    <w:rsid w:val="005E7898"/>
    <w:rsid w:val="005F0612"/>
    <w:rsid w:val="005F101A"/>
    <w:rsid w:val="005F2F8F"/>
    <w:rsid w:val="005F5977"/>
    <w:rsid w:val="005F6EE6"/>
    <w:rsid w:val="00600172"/>
    <w:rsid w:val="00601C55"/>
    <w:rsid w:val="006022BF"/>
    <w:rsid w:val="00602B14"/>
    <w:rsid w:val="00602D00"/>
    <w:rsid w:val="00602ED2"/>
    <w:rsid w:val="0060358F"/>
    <w:rsid w:val="00604918"/>
    <w:rsid w:val="0060627B"/>
    <w:rsid w:val="00606B87"/>
    <w:rsid w:val="0061081A"/>
    <w:rsid w:val="006108A7"/>
    <w:rsid w:val="00610FB4"/>
    <w:rsid w:val="006156F7"/>
    <w:rsid w:val="006175E9"/>
    <w:rsid w:val="0062236F"/>
    <w:rsid w:val="00622672"/>
    <w:rsid w:val="006235F5"/>
    <w:rsid w:val="00623A14"/>
    <w:rsid w:val="00631EC5"/>
    <w:rsid w:val="00635294"/>
    <w:rsid w:val="00637F0C"/>
    <w:rsid w:val="00640DB5"/>
    <w:rsid w:val="006416CB"/>
    <w:rsid w:val="00644AED"/>
    <w:rsid w:val="006518DD"/>
    <w:rsid w:val="00651C52"/>
    <w:rsid w:val="00655749"/>
    <w:rsid w:val="00656EFE"/>
    <w:rsid w:val="00657350"/>
    <w:rsid w:val="00662FEE"/>
    <w:rsid w:val="006649BF"/>
    <w:rsid w:val="0066589E"/>
    <w:rsid w:val="00665D27"/>
    <w:rsid w:val="006709A7"/>
    <w:rsid w:val="00671BC9"/>
    <w:rsid w:val="006725EB"/>
    <w:rsid w:val="00672D84"/>
    <w:rsid w:val="006731B3"/>
    <w:rsid w:val="006749C7"/>
    <w:rsid w:val="00675F05"/>
    <w:rsid w:val="00682382"/>
    <w:rsid w:val="006843F6"/>
    <w:rsid w:val="006900D7"/>
    <w:rsid w:val="006909BF"/>
    <w:rsid w:val="006919C4"/>
    <w:rsid w:val="00693761"/>
    <w:rsid w:val="00693B64"/>
    <w:rsid w:val="00696725"/>
    <w:rsid w:val="00697AAD"/>
    <w:rsid w:val="00697B9E"/>
    <w:rsid w:val="006A0825"/>
    <w:rsid w:val="006A0D24"/>
    <w:rsid w:val="006A133C"/>
    <w:rsid w:val="006A28DF"/>
    <w:rsid w:val="006A476A"/>
    <w:rsid w:val="006A7007"/>
    <w:rsid w:val="006B1E6D"/>
    <w:rsid w:val="006B47B4"/>
    <w:rsid w:val="006B6848"/>
    <w:rsid w:val="006B7CB2"/>
    <w:rsid w:val="006B7F98"/>
    <w:rsid w:val="006B7FE6"/>
    <w:rsid w:val="006C0A85"/>
    <w:rsid w:val="006C0B29"/>
    <w:rsid w:val="006C1318"/>
    <w:rsid w:val="006C226C"/>
    <w:rsid w:val="006C34D0"/>
    <w:rsid w:val="006C3920"/>
    <w:rsid w:val="006C6198"/>
    <w:rsid w:val="006C72E3"/>
    <w:rsid w:val="006D04F9"/>
    <w:rsid w:val="006D2E20"/>
    <w:rsid w:val="006D7DBD"/>
    <w:rsid w:val="006E135D"/>
    <w:rsid w:val="006E229B"/>
    <w:rsid w:val="006E24A6"/>
    <w:rsid w:val="006E2DA4"/>
    <w:rsid w:val="006E47E1"/>
    <w:rsid w:val="006E6677"/>
    <w:rsid w:val="006F3FFE"/>
    <w:rsid w:val="006F4B97"/>
    <w:rsid w:val="00700B98"/>
    <w:rsid w:val="00700C50"/>
    <w:rsid w:val="0070215D"/>
    <w:rsid w:val="00702F94"/>
    <w:rsid w:val="00703802"/>
    <w:rsid w:val="00704B36"/>
    <w:rsid w:val="00704BC2"/>
    <w:rsid w:val="0070636A"/>
    <w:rsid w:val="00707406"/>
    <w:rsid w:val="00712408"/>
    <w:rsid w:val="00714234"/>
    <w:rsid w:val="00714626"/>
    <w:rsid w:val="00715CDD"/>
    <w:rsid w:val="007173FC"/>
    <w:rsid w:val="0071752A"/>
    <w:rsid w:val="00721B5A"/>
    <w:rsid w:val="00721D6B"/>
    <w:rsid w:val="00727727"/>
    <w:rsid w:val="00730748"/>
    <w:rsid w:val="00730F34"/>
    <w:rsid w:val="007314A6"/>
    <w:rsid w:val="0073223B"/>
    <w:rsid w:val="00732827"/>
    <w:rsid w:val="0073293E"/>
    <w:rsid w:val="00732BE7"/>
    <w:rsid w:val="00734940"/>
    <w:rsid w:val="00740932"/>
    <w:rsid w:val="00743F3D"/>
    <w:rsid w:val="0074400B"/>
    <w:rsid w:val="007444CD"/>
    <w:rsid w:val="00744673"/>
    <w:rsid w:val="00750142"/>
    <w:rsid w:val="00751C29"/>
    <w:rsid w:val="00752025"/>
    <w:rsid w:val="007559B8"/>
    <w:rsid w:val="00756239"/>
    <w:rsid w:val="00756AB6"/>
    <w:rsid w:val="00760984"/>
    <w:rsid w:val="00763F55"/>
    <w:rsid w:val="007642CE"/>
    <w:rsid w:val="0076656E"/>
    <w:rsid w:val="0076725F"/>
    <w:rsid w:val="007700CA"/>
    <w:rsid w:val="0077431C"/>
    <w:rsid w:val="0077646A"/>
    <w:rsid w:val="00776770"/>
    <w:rsid w:val="00783926"/>
    <w:rsid w:val="007901DE"/>
    <w:rsid w:val="00790A2F"/>
    <w:rsid w:val="007919C3"/>
    <w:rsid w:val="00792E1D"/>
    <w:rsid w:val="00793C3F"/>
    <w:rsid w:val="00794DEB"/>
    <w:rsid w:val="007A1848"/>
    <w:rsid w:val="007A67EC"/>
    <w:rsid w:val="007B17E5"/>
    <w:rsid w:val="007B25BB"/>
    <w:rsid w:val="007B4455"/>
    <w:rsid w:val="007B4CEC"/>
    <w:rsid w:val="007B7424"/>
    <w:rsid w:val="007B7666"/>
    <w:rsid w:val="007C2FCF"/>
    <w:rsid w:val="007C5E0C"/>
    <w:rsid w:val="007C6E31"/>
    <w:rsid w:val="007C74A9"/>
    <w:rsid w:val="007C7BD0"/>
    <w:rsid w:val="007D0FEA"/>
    <w:rsid w:val="007D319D"/>
    <w:rsid w:val="007D3465"/>
    <w:rsid w:val="007D35E8"/>
    <w:rsid w:val="007D3A7A"/>
    <w:rsid w:val="007D47EF"/>
    <w:rsid w:val="007D567F"/>
    <w:rsid w:val="007D6AA1"/>
    <w:rsid w:val="007D72C2"/>
    <w:rsid w:val="007D7709"/>
    <w:rsid w:val="007E10EE"/>
    <w:rsid w:val="007E256E"/>
    <w:rsid w:val="007E670C"/>
    <w:rsid w:val="007E7FDE"/>
    <w:rsid w:val="007F0FC2"/>
    <w:rsid w:val="007F1972"/>
    <w:rsid w:val="007F2AEA"/>
    <w:rsid w:val="007F4B1F"/>
    <w:rsid w:val="007F66A9"/>
    <w:rsid w:val="0080180F"/>
    <w:rsid w:val="0080228C"/>
    <w:rsid w:val="00803B70"/>
    <w:rsid w:val="0080503B"/>
    <w:rsid w:val="008052C4"/>
    <w:rsid w:val="008070D6"/>
    <w:rsid w:val="008076F0"/>
    <w:rsid w:val="00807D3F"/>
    <w:rsid w:val="008103E6"/>
    <w:rsid w:val="0081152F"/>
    <w:rsid w:val="0081235C"/>
    <w:rsid w:val="00813178"/>
    <w:rsid w:val="008150B2"/>
    <w:rsid w:val="00817C24"/>
    <w:rsid w:val="00822000"/>
    <w:rsid w:val="008230D0"/>
    <w:rsid w:val="008231E7"/>
    <w:rsid w:val="00823987"/>
    <w:rsid w:val="00824B83"/>
    <w:rsid w:val="00826869"/>
    <w:rsid w:val="00831065"/>
    <w:rsid w:val="00831826"/>
    <w:rsid w:val="0083277C"/>
    <w:rsid w:val="0083486C"/>
    <w:rsid w:val="008352A3"/>
    <w:rsid w:val="00837B50"/>
    <w:rsid w:val="00840DE8"/>
    <w:rsid w:val="00843B10"/>
    <w:rsid w:val="00843B83"/>
    <w:rsid w:val="00844500"/>
    <w:rsid w:val="00846085"/>
    <w:rsid w:val="00846C13"/>
    <w:rsid w:val="00847677"/>
    <w:rsid w:val="00847800"/>
    <w:rsid w:val="00847A10"/>
    <w:rsid w:val="008510DC"/>
    <w:rsid w:val="008518F4"/>
    <w:rsid w:val="008523FD"/>
    <w:rsid w:val="00852A46"/>
    <w:rsid w:val="00860D64"/>
    <w:rsid w:val="0086185B"/>
    <w:rsid w:val="00871236"/>
    <w:rsid w:val="0087222C"/>
    <w:rsid w:val="00875733"/>
    <w:rsid w:val="0088000A"/>
    <w:rsid w:val="00880A58"/>
    <w:rsid w:val="008836CD"/>
    <w:rsid w:val="00884333"/>
    <w:rsid w:val="00886510"/>
    <w:rsid w:val="00890417"/>
    <w:rsid w:val="00896DCA"/>
    <w:rsid w:val="00897E3A"/>
    <w:rsid w:val="008A1CE0"/>
    <w:rsid w:val="008A43A5"/>
    <w:rsid w:val="008A45EE"/>
    <w:rsid w:val="008A5726"/>
    <w:rsid w:val="008A7D47"/>
    <w:rsid w:val="008B2118"/>
    <w:rsid w:val="008B3753"/>
    <w:rsid w:val="008B377D"/>
    <w:rsid w:val="008B4905"/>
    <w:rsid w:val="008B574C"/>
    <w:rsid w:val="008B5A5D"/>
    <w:rsid w:val="008B6A6B"/>
    <w:rsid w:val="008B703B"/>
    <w:rsid w:val="008B7295"/>
    <w:rsid w:val="008C08EF"/>
    <w:rsid w:val="008C0A76"/>
    <w:rsid w:val="008C16BD"/>
    <w:rsid w:val="008C22EE"/>
    <w:rsid w:val="008C29AA"/>
    <w:rsid w:val="008C2A0F"/>
    <w:rsid w:val="008C3808"/>
    <w:rsid w:val="008C59E4"/>
    <w:rsid w:val="008D0A69"/>
    <w:rsid w:val="008D22C5"/>
    <w:rsid w:val="008D484A"/>
    <w:rsid w:val="008D7A8C"/>
    <w:rsid w:val="008E0B2A"/>
    <w:rsid w:val="008E2DCE"/>
    <w:rsid w:val="008E4394"/>
    <w:rsid w:val="008E50A4"/>
    <w:rsid w:val="008E5230"/>
    <w:rsid w:val="008E5F34"/>
    <w:rsid w:val="008E7055"/>
    <w:rsid w:val="008F053D"/>
    <w:rsid w:val="008F09FA"/>
    <w:rsid w:val="008F4F0D"/>
    <w:rsid w:val="008F5739"/>
    <w:rsid w:val="008F5B61"/>
    <w:rsid w:val="008F67AA"/>
    <w:rsid w:val="008F726F"/>
    <w:rsid w:val="008F7ACC"/>
    <w:rsid w:val="00902457"/>
    <w:rsid w:val="0090357C"/>
    <w:rsid w:val="009043C2"/>
    <w:rsid w:val="00907262"/>
    <w:rsid w:val="00907D00"/>
    <w:rsid w:val="00910405"/>
    <w:rsid w:val="009123A4"/>
    <w:rsid w:val="00915E8E"/>
    <w:rsid w:val="00916685"/>
    <w:rsid w:val="009173BE"/>
    <w:rsid w:val="009236C0"/>
    <w:rsid w:val="009238D3"/>
    <w:rsid w:val="00925EF9"/>
    <w:rsid w:val="00926500"/>
    <w:rsid w:val="00926BD9"/>
    <w:rsid w:val="009279F2"/>
    <w:rsid w:val="0093148F"/>
    <w:rsid w:val="00931802"/>
    <w:rsid w:val="00933323"/>
    <w:rsid w:val="00933785"/>
    <w:rsid w:val="00933A9A"/>
    <w:rsid w:val="009340D3"/>
    <w:rsid w:val="00934617"/>
    <w:rsid w:val="00934A31"/>
    <w:rsid w:val="00941209"/>
    <w:rsid w:val="00947A6F"/>
    <w:rsid w:val="009515FA"/>
    <w:rsid w:val="00951A13"/>
    <w:rsid w:val="009557B2"/>
    <w:rsid w:val="00955B71"/>
    <w:rsid w:val="009569BC"/>
    <w:rsid w:val="00956A72"/>
    <w:rsid w:val="00957626"/>
    <w:rsid w:val="0096003A"/>
    <w:rsid w:val="00961EE2"/>
    <w:rsid w:val="009635E6"/>
    <w:rsid w:val="009637B6"/>
    <w:rsid w:val="00970373"/>
    <w:rsid w:val="0097259E"/>
    <w:rsid w:val="00973A5A"/>
    <w:rsid w:val="00973B0C"/>
    <w:rsid w:val="00975D21"/>
    <w:rsid w:val="00976351"/>
    <w:rsid w:val="00984320"/>
    <w:rsid w:val="009873F7"/>
    <w:rsid w:val="0098789D"/>
    <w:rsid w:val="009920EE"/>
    <w:rsid w:val="00993476"/>
    <w:rsid w:val="00993E81"/>
    <w:rsid w:val="00994C04"/>
    <w:rsid w:val="00995E8C"/>
    <w:rsid w:val="00997429"/>
    <w:rsid w:val="00997FA1"/>
    <w:rsid w:val="009A250C"/>
    <w:rsid w:val="009A2C6F"/>
    <w:rsid w:val="009A393F"/>
    <w:rsid w:val="009A3C60"/>
    <w:rsid w:val="009A4CD3"/>
    <w:rsid w:val="009A62EC"/>
    <w:rsid w:val="009B1923"/>
    <w:rsid w:val="009B251C"/>
    <w:rsid w:val="009B3077"/>
    <w:rsid w:val="009B5168"/>
    <w:rsid w:val="009B5F1F"/>
    <w:rsid w:val="009B7993"/>
    <w:rsid w:val="009C2395"/>
    <w:rsid w:val="009C58F2"/>
    <w:rsid w:val="009C5AD6"/>
    <w:rsid w:val="009C60E2"/>
    <w:rsid w:val="009C6B9F"/>
    <w:rsid w:val="009D49C0"/>
    <w:rsid w:val="009D4C35"/>
    <w:rsid w:val="009D69C0"/>
    <w:rsid w:val="009D727C"/>
    <w:rsid w:val="009E2BF0"/>
    <w:rsid w:val="009E4C82"/>
    <w:rsid w:val="009E4D4F"/>
    <w:rsid w:val="009E50D9"/>
    <w:rsid w:val="009E6158"/>
    <w:rsid w:val="009F006E"/>
    <w:rsid w:val="009F187C"/>
    <w:rsid w:val="009F1B8B"/>
    <w:rsid w:val="009F26B0"/>
    <w:rsid w:val="009F3945"/>
    <w:rsid w:val="009F455D"/>
    <w:rsid w:val="009F459D"/>
    <w:rsid w:val="009F49E9"/>
    <w:rsid w:val="009F4DF1"/>
    <w:rsid w:val="009F5443"/>
    <w:rsid w:val="009F723F"/>
    <w:rsid w:val="009F7285"/>
    <w:rsid w:val="00A01868"/>
    <w:rsid w:val="00A0352D"/>
    <w:rsid w:val="00A03EE8"/>
    <w:rsid w:val="00A0417C"/>
    <w:rsid w:val="00A049EC"/>
    <w:rsid w:val="00A06E37"/>
    <w:rsid w:val="00A070F9"/>
    <w:rsid w:val="00A110A7"/>
    <w:rsid w:val="00A11D60"/>
    <w:rsid w:val="00A13745"/>
    <w:rsid w:val="00A1414B"/>
    <w:rsid w:val="00A15372"/>
    <w:rsid w:val="00A158A7"/>
    <w:rsid w:val="00A16470"/>
    <w:rsid w:val="00A17FFD"/>
    <w:rsid w:val="00A206EF"/>
    <w:rsid w:val="00A210FC"/>
    <w:rsid w:val="00A21843"/>
    <w:rsid w:val="00A21FF2"/>
    <w:rsid w:val="00A25224"/>
    <w:rsid w:val="00A27AB6"/>
    <w:rsid w:val="00A27FB8"/>
    <w:rsid w:val="00A31FFB"/>
    <w:rsid w:val="00A32496"/>
    <w:rsid w:val="00A32559"/>
    <w:rsid w:val="00A3262E"/>
    <w:rsid w:val="00A34A6C"/>
    <w:rsid w:val="00A364B5"/>
    <w:rsid w:val="00A36A47"/>
    <w:rsid w:val="00A40A41"/>
    <w:rsid w:val="00A4380B"/>
    <w:rsid w:val="00A43EB3"/>
    <w:rsid w:val="00A44770"/>
    <w:rsid w:val="00A47ED1"/>
    <w:rsid w:val="00A50324"/>
    <w:rsid w:val="00A511B0"/>
    <w:rsid w:val="00A52692"/>
    <w:rsid w:val="00A56A2E"/>
    <w:rsid w:val="00A6138D"/>
    <w:rsid w:val="00A62C42"/>
    <w:rsid w:val="00A64E95"/>
    <w:rsid w:val="00A67EAA"/>
    <w:rsid w:val="00A71AE8"/>
    <w:rsid w:val="00A7243C"/>
    <w:rsid w:val="00A73541"/>
    <w:rsid w:val="00A73CA7"/>
    <w:rsid w:val="00A754EA"/>
    <w:rsid w:val="00A7606B"/>
    <w:rsid w:val="00A77508"/>
    <w:rsid w:val="00A8139A"/>
    <w:rsid w:val="00A84ACB"/>
    <w:rsid w:val="00A854A1"/>
    <w:rsid w:val="00A87B0A"/>
    <w:rsid w:val="00A9056F"/>
    <w:rsid w:val="00A91322"/>
    <w:rsid w:val="00A9235A"/>
    <w:rsid w:val="00A93AC2"/>
    <w:rsid w:val="00A97EE9"/>
    <w:rsid w:val="00AA139E"/>
    <w:rsid w:val="00AA2128"/>
    <w:rsid w:val="00AA2C07"/>
    <w:rsid w:val="00AA4215"/>
    <w:rsid w:val="00AA453A"/>
    <w:rsid w:val="00AA592E"/>
    <w:rsid w:val="00AA5B76"/>
    <w:rsid w:val="00AB08E3"/>
    <w:rsid w:val="00AB2862"/>
    <w:rsid w:val="00AB431D"/>
    <w:rsid w:val="00AB4E05"/>
    <w:rsid w:val="00AB62F0"/>
    <w:rsid w:val="00AC1E79"/>
    <w:rsid w:val="00AC4A4B"/>
    <w:rsid w:val="00AC7473"/>
    <w:rsid w:val="00AC76F3"/>
    <w:rsid w:val="00AD392C"/>
    <w:rsid w:val="00AD4CF8"/>
    <w:rsid w:val="00AD524D"/>
    <w:rsid w:val="00AD600A"/>
    <w:rsid w:val="00AE4204"/>
    <w:rsid w:val="00AE5025"/>
    <w:rsid w:val="00AE52D2"/>
    <w:rsid w:val="00AF006C"/>
    <w:rsid w:val="00AF1D97"/>
    <w:rsid w:val="00AF3483"/>
    <w:rsid w:val="00AF5D64"/>
    <w:rsid w:val="00AF70B2"/>
    <w:rsid w:val="00B00DD8"/>
    <w:rsid w:val="00B018A8"/>
    <w:rsid w:val="00B01F0C"/>
    <w:rsid w:val="00B025A6"/>
    <w:rsid w:val="00B034C6"/>
    <w:rsid w:val="00B03675"/>
    <w:rsid w:val="00B050A7"/>
    <w:rsid w:val="00B10E6D"/>
    <w:rsid w:val="00B10F72"/>
    <w:rsid w:val="00B11EB1"/>
    <w:rsid w:val="00B13744"/>
    <w:rsid w:val="00B232B4"/>
    <w:rsid w:val="00B233B8"/>
    <w:rsid w:val="00B24226"/>
    <w:rsid w:val="00B25510"/>
    <w:rsid w:val="00B2731E"/>
    <w:rsid w:val="00B27E08"/>
    <w:rsid w:val="00B30040"/>
    <w:rsid w:val="00B30CA1"/>
    <w:rsid w:val="00B30EB4"/>
    <w:rsid w:val="00B31023"/>
    <w:rsid w:val="00B34695"/>
    <w:rsid w:val="00B36935"/>
    <w:rsid w:val="00B408D0"/>
    <w:rsid w:val="00B419BE"/>
    <w:rsid w:val="00B423AA"/>
    <w:rsid w:val="00B426F6"/>
    <w:rsid w:val="00B463C0"/>
    <w:rsid w:val="00B52F2C"/>
    <w:rsid w:val="00B53EFB"/>
    <w:rsid w:val="00B571F6"/>
    <w:rsid w:val="00B57609"/>
    <w:rsid w:val="00B616B7"/>
    <w:rsid w:val="00B622B9"/>
    <w:rsid w:val="00B62667"/>
    <w:rsid w:val="00B7460D"/>
    <w:rsid w:val="00B74D74"/>
    <w:rsid w:val="00B75AC5"/>
    <w:rsid w:val="00B7652F"/>
    <w:rsid w:val="00B77171"/>
    <w:rsid w:val="00B85F95"/>
    <w:rsid w:val="00B87211"/>
    <w:rsid w:val="00B91320"/>
    <w:rsid w:val="00B97A84"/>
    <w:rsid w:val="00BA1266"/>
    <w:rsid w:val="00BA12F6"/>
    <w:rsid w:val="00BA59CF"/>
    <w:rsid w:val="00BA6583"/>
    <w:rsid w:val="00BB2985"/>
    <w:rsid w:val="00BB5475"/>
    <w:rsid w:val="00BC1748"/>
    <w:rsid w:val="00BC40BA"/>
    <w:rsid w:val="00BD0539"/>
    <w:rsid w:val="00BD3CAC"/>
    <w:rsid w:val="00BD4C7F"/>
    <w:rsid w:val="00BD599B"/>
    <w:rsid w:val="00BD6AFA"/>
    <w:rsid w:val="00BE08C4"/>
    <w:rsid w:val="00BE1F8D"/>
    <w:rsid w:val="00BE2A04"/>
    <w:rsid w:val="00BE2B0C"/>
    <w:rsid w:val="00BE5A36"/>
    <w:rsid w:val="00BE65FB"/>
    <w:rsid w:val="00BE78B8"/>
    <w:rsid w:val="00BF330D"/>
    <w:rsid w:val="00BF352A"/>
    <w:rsid w:val="00BF524D"/>
    <w:rsid w:val="00BF5A59"/>
    <w:rsid w:val="00C00930"/>
    <w:rsid w:val="00C00939"/>
    <w:rsid w:val="00C00A1A"/>
    <w:rsid w:val="00C0212A"/>
    <w:rsid w:val="00C024D5"/>
    <w:rsid w:val="00C06EFF"/>
    <w:rsid w:val="00C1277D"/>
    <w:rsid w:val="00C155EF"/>
    <w:rsid w:val="00C237EB"/>
    <w:rsid w:val="00C24CCD"/>
    <w:rsid w:val="00C24CDF"/>
    <w:rsid w:val="00C25059"/>
    <w:rsid w:val="00C255B4"/>
    <w:rsid w:val="00C26FBC"/>
    <w:rsid w:val="00C279A1"/>
    <w:rsid w:val="00C31288"/>
    <w:rsid w:val="00C337BE"/>
    <w:rsid w:val="00C337F2"/>
    <w:rsid w:val="00C3565E"/>
    <w:rsid w:val="00C35B45"/>
    <w:rsid w:val="00C36FD6"/>
    <w:rsid w:val="00C37912"/>
    <w:rsid w:val="00C415E6"/>
    <w:rsid w:val="00C42B57"/>
    <w:rsid w:val="00C4393C"/>
    <w:rsid w:val="00C451B8"/>
    <w:rsid w:val="00C460AB"/>
    <w:rsid w:val="00C504C9"/>
    <w:rsid w:val="00C514CC"/>
    <w:rsid w:val="00C51A39"/>
    <w:rsid w:val="00C52A00"/>
    <w:rsid w:val="00C53CCC"/>
    <w:rsid w:val="00C541A9"/>
    <w:rsid w:val="00C5465F"/>
    <w:rsid w:val="00C549EC"/>
    <w:rsid w:val="00C5794C"/>
    <w:rsid w:val="00C601AA"/>
    <w:rsid w:val="00C6132B"/>
    <w:rsid w:val="00C64321"/>
    <w:rsid w:val="00C65E0F"/>
    <w:rsid w:val="00C72D8A"/>
    <w:rsid w:val="00C733AF"/>
    <w:rsid w:val="00C77891"/>
    <w:rsid w:val="00C822F5"/>
    <w:rsid w:val="00C82901"/>
    <w:rsid w:val="00C83464"/>
    <w:rsid w:val="00C86119"/>
    <w:rsid w:val="00C86CA2"/>
    <w:rsid w:val="00C86FB6"/>
    <w:rsid w:val="00C90A01"/>
    <w:rsid w:val="00C910BE"/>
    <w:rsid w:val="00C91E77"/>
    <w:rsid w:val="00C95A9F"/>
    <w:rsid w:val="00C95CEF"/>
    <w:rsid w:val="00CA0238"/>
    <w:rsid w:val="00CA47D1"/>
    <w:rsid w:val="00CA49EE"/>
    <w:rsid w:val="00CA5D9D"/>
    <w:rsid w:val="00CA63EF"/>
    <w:rsid w:val="00CA6882"/>
    <w:rsid w:val="00CA6E14"/>
    <w:rsid w:val="00CB07C4"/>
    <w:rsid w:val="00CB671D"/>
    <w:rsid w:val="00CC48AA"/>
    <w:rsid w:val="00CC5385"/>
    <w:rsid w:val="00CC5F8A"/>
    <w:rsid w:val="00CD2326"/>
    <w:rsid w:val="00CD3A21"/>
    <w:rsid w:val="00CD6433"/>
    <w:rsid w:val="00CD6BA9"/>
    <w:rsid w:val="00CE0A07"/>
    <w:rsid w:val="00CE5731"/>
    <w:rsid w:val="00CE63EE"/>
    <w:rsid w:val="00CE66F4"/>
    <w:rsid w:val="00CF182F"/>
    <w:rsid w:val="00CF62E4"/>
    <w:rsid w:val="00CF6870"/>
    <w:rsid w:val="00CF7551"/>
    <w:rsid w:val="00D00D56"/>
    <w:rsid w:val="00D01DF0"/>
    <w:rsid w:val="00D03E2D"/>
    <w:rsid w:val="00D0519A"/>
    <w:rsid w:val="00D06109"/>
    <w:rsid w:val="00D06DFC"/>
    <w:rsid w:val="00D1188D"/>
    <w:rsid w:val="00D12EA1"/>
    <w:rsid w:val="00D1428D"/>
    <w:rsid w:val="00D14950"/>
    <w:rsid w:val="00D14D49"/>
    <w:rsid w:val="00D2167D"/>
    <w:rsid w:val="00D22897"/>
    <w:rsid w:val="00D22BD1"/>
    <w:rsid w:val="00D23D96"/>
    <w:rsid w:val="00D23F70"/>
    <w:rsid w:val="00D2582E"/>
    <w:rsid w:val="00D25B98"/>
    <w:rsid w:val="00D26587"/>
    <w:rsid w:val="00D2676A"/>
    <w:rsid w:val="00D27C00"/>
    <w:rsid w:val="00D3298C"/>
    <w:rsid w:val="00D32AF2"/>
    <w:rsid w:val="00D36576"/>
    <w:rsid w:val="00D42129"/>
    <w:rsid w:val="00D440F4"/>
    <w:rsid w:val="00D44DF7"/>
    <w:rsid w:val="00D46338"/>
    <w:rsid w:val="00D571F1"/>
    <w:rsid w:val="00D5773A"/>
    <w:rsid w:val="00D57FB9"/>
    <w:rsid w:val="00D60B03"/>
    <w:rsid w:val="00D612D8"/>
    <w:rsid w:val="00D65D4B"/>
    <w:rsid w:val="00D665A4"/>
    <w:rsid w:val="00D66767"/>
    <w:rsid w:val="00D6797A"/>
    <w:rsid w:val="00D71A26"/>
    <w:rsid w:val="00D7209B"/>
    <w:rsid w:val="00D725F8"/>
    <w:rsid w:val="00D7278D"/>
    <w:rsid w:val="00D741BB"/>
    <w:rsid w:val="00D81B3C"/>
    <w:rsid w:val="00D83B3E"/>
    <w:rsid w:val="00D84933"/>
    <w:rsid w:val="00D90280"/>
    <w:rsid w:val="00D9069A"/>
    <w:rsid w:val="00D9127E"/>
    <w:rsid w:val="00D92003"/>
    <w:rsid w:val="00D924DB"/>
    <w:rsid w:val="00D944A0"/>
    <w:rsid w:val="00D94841"/>
    <w:rsid w:val="00DA3762"/>
    <w:rsid w:val="00DA6ECD"/>
    <w:rsid w:val="00DA6ECF"/>
    <w:rsid w:val="00DA7A2A"/>
    <w:rsid w:val="00DB15D1"/>
    <w:rsid w:val="00DB1ADA"/>
    <w:rsid w:val="00DB37B2"/>
    <w:rsid w:val="00DB43A3"/>
    <w:rsid w:val="00DB4959"/>
    <w:rsid w:val="00DB4C79"/>
    <w:rsid w:val="00DB52D5"/>
    <w:rsid w:val="00DB6FEE"/>
    <w:rsid w:val="00DC04B7"/>
    <w:rsid w:val="00DC33DE"/>
    <w:rsid w:val="00DC5385"/>
    <w:rsid w:val="00DD00EA"/>
    <w:rsid w:val="00DD1D67"/>
    <w:rsid w:val="00DD403D"/>
    <w:rsid w:val="00DD4502"/>
    <w:rsid w:val="00DD6895"/>
    <w:rsid w:val="00DD75D4"/>
    <w:rsid w:val="00DD76B5"/>
    <w:rsid w:val="00DE0DA9"/>
    <w:rsid w:val="00DE3352"/>
    <w:rsid w:val="00DE36AA"/>
    <w:rsid w:val="00DE387F"/>
    <w:rsid w:val="00DE43B1"/>
    <w:rsid w:val="00DE6B18"/>
    <w:rsid w:val="00DE70D2"/>
    <w:rsid w:val="00DE70F6"/>
    <w:rsid w:val="00DE72B5"/>
    <w:rsid w:val="00DE7E15"/>
    <w:rsid w:val="00DF53F5"/>
    <w:rsid w:val="00DF6991"/>
    <w:rsid w:val="00DF77E2"/>
    <w:rsid w:val="00DF7868"/>
    <w:rsid w:val="00DF7C23"/>
    <w:rsid w:val="00E0152B"/>
    <w:rsid w:val="00E027A9"/>
    <w:rsid w:val="00E05361"/>
    <w:rsid w:val="00E05D12"/>
    <w:rsid w:val="00E0647D"/>
    <w:rsid w:val="00E0762D"/>
    <w:rsid w:val="00E13E7A"/>
    <w:rsid w:val="00E16DEF"/>
    <w:rsid w:val="00E203AC"/>
    <w:rsid w:val="00E264AF"/>
    <w:rsid w:val="00E277BB"/>
    <w:rsid w:val="00E30587"/>
    <w:rsid w:val="00E3070A"/>
    <w:rsid w:val="00E32E2E"/>
    <w:rsid w:val="00E356E6"/>
    <w:rsid w:val="00E40A81"/>
    <w:rsid w:val="00E438D0"/>
    <w:rsid w:val="00E43AFE"/>
    <w:rsid w:val="00E46310"/>
    <w:rsid w:val="00E51DD1"/>
    <w:rsid w:val="00E539F2"/>
    <w:rsid w:val="00E565FE"/>
    <w:rsid w:val="00E60A01"/>
    <w:rsid w:val="00E61928"/>
    <w:rsid w:val="00E629D5"/>
    <w:rsid w:val="00E62E61"/>
    <w:rsid w:val="00E631E7"/>
    <w:rsid w:val="00E65329"/>
    <w:rsid w:val="00E6597C"/>
    <w:rsid w:val="00E670EA"/>
    <w:rsid w:val="00E70965"/>
    <w:rsid w:val="00E7470D"/>
    <w:rsid w:val="00E817CA"/>
    <w:rsid w:val="00E820E4"/>
    <w:rsid w:val="00E83DCD"/>
    <w:rsid w:val="00E851F8"/>
    <w:rsid w:val="00E8665C"/>
    <w:rsid w:val="00E86887"/>
    <w:rsid w:val="00E87E8F"/>
    <w:rsid w:val="00E87FED"/>
    <w:rsid w:val="00E9205F"/>
    <w:rsid w:val="00E93271"/>
    <w:rsid w:val="00E94066"/>
    <w:rsid w:val="00E947DB"/>
    <w:rsid w:val="00E953C0"/>
    <w:rsid w:val="00E97042"/>
    <w:rsid w:val="00E971D1"/>
    <w:rsid w:val="00EA081D"/>
    <w:rsid w:val="00EA5035"/>
    <w:rsid w:val="00EB4223"/>
    <w:rsid w:val="00EB4526"/>
    <w:rsid w:val="00EC01B8"/>
    <w:rsid w:val="00EC3099"/>
    <w:rsid w:val="00ED163C"/>
    <w:rsid w:val="00ED263E"/>
    <w:rsid w:val="00ED2AD4"/>
    <w:rsid w:val="00ED2C6E"/>
    <w:rsid w:val="00ED37EB"/>
    <w:rsid w:val="00ED39DE"/>
    <w:rsid w:val="00ED3D20"/>
    <w:rsid w:val="00ED3F56"/>
    <w:rsid w:val="00ED59F3"/>
    <w:rsid w:val="00EE0999"/>
    <w:rsid w:val="00EE6629"/>
    <w:rsid w:val="00EF12BC"/>
    <w:rsid w:val="00EF15C1"/>
    <w:rsid w:val="00EF3145"/>
    <w:rsid w:val="00EF3227"/>
    <w:rsid w:val="00EF3B6E"/>
    <w:rsid w:val="00EF5B4C"/>
    <w:rsid w:val="00EF5E07"/>
    <w:rsid w:val="00EF60E3"/>
    <w:rsid w:val="00EF66A3"/>
    <w:rsid w:val="00EF6AD3"/>
    <w:rsid w:val="00F0032F"/>
    <w:rsid w:val="00F05205"/>
    <w:rsid w:val="00F05BD5"/>
    <w:rsid w:val="00F10E79"/>
    <w:rsid w:val="00F1196C"/>
    <w:rsid w:val="00F11EB2"/>
    <w:rsid w:val="00F13B0A"/>
    <w:rsid w:val="00F15147"/>
    <w:rsid w:val="00F163A7"/>
    <w:rsid w:val="00F17AD0"/>
    <w:rsid w:val="00F22F2B"/>
    <w:rsid w:val="00F2385C"/>
    <w:rsid w:val="00F2763A"/>
    <w:rsid w:val="00F30E27"/>
    <w:rsid w:val="00F34013"/>
    <w:rsid w:val="00F34385"/>
    <w:rsid w:val="00F36837"/>
    <w:rsid w:val="00F37A6F"/>
    <w:rsid w:val="00F404DA"/>
    <w:rsid w:val="00F40924"/>
    <w:rsid w:val="00F40C31"/>
    <w:rsid w:val="00F43804"/>
    <w:rsid w:val="00F50C11"/>
    <w:rsid w:val="00F62EEB"/>
    <w:rsid w:val="00F66C9F"/>
    <w:rsid w:val="00F71716"/>
    <w:rsid w:val="00F7198E"/>
    <w:rsid w:val="00F71D67"/>
    <w:rsid w:val="00F76E08"/>
    <w:rsid w:val="00F81EC5"/>
    <w:rsid w:val="00F8604A"/>
    <w:rsid w:val="00F908C8"/>
    <w:rsid w:val="00FA3317"/>
    <w:rsid w:val="00FA47DD"/>
    <w:rsid w:val="00FB3E4A"/>
    <w:rsid w:val="00FB4E9E"/>
    <w:rsid w:val="00FB7739"/>
    <w:rsid w:val="00FB7CA8"/>
    <w:rsid w:val="00FC05EB"/>
    <w:rsid w:val="00FC33F9"/>
    <w:rsid w:val="00FC4423"/>
    <w:rsid w:val="00FC4914"/>
    <w:rsid w:val="00FC5209"/>
    <w:rsid w:val="00FC69B3"/>
    <w:rsid w:val="00FC7B77"/>
    <w:rsid w:val="00FD04CB"/>
    <w:rsid w:val="00FD2DAC"/>
    <w:rsid w:val="00FD3936"/>
    <w:rsid w:val="00FD3E5D"/>
    <w:rsid w:val="00FD4583"/>
    <w:rsid w:val="00FD5605"/>
    <w:rsid w:val="00FD6582"/>
    <w:rsid w:val="00FD7C77"/>
    <w:rsid w:val="00FE0281"/>
    <w:rsid w:val="00FE07A9"/>
    <w:rsid w:val="00FE0E13"/>
    <w:rsid w:val="00FE3EBE"/>
    <w:rsid w:val="00FE6B3F"/>
    <w:rsid w:val="00FF0215"/>
    <w:rsid w:val="00FF1361"/>
    <w:rsid w:val="00FF3AE4"/>
    <w:rsid w:val="00FF4BB7"/>
    <w:rsid w:val="00FF5011"/>
    <w:rsid w:val="00FF6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21BE8F"/>
  <w15:docId w15:val="{B976CB8F-2B4D-4794-87F9-4282B0B5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63E"/>
    <w:pPr>
      <w:spacing w:after="200" w:line="276" w:lineRule="auto"/>
    </w:pPr>
  </w:style>
  <w:style w:type="paragraph" w:styleId="Heading1">
    <w:name w:val="heading 1"/>
    <w:basedOn w:val="Normal"/>
    <w:next w:val="Normal"/>
    <w:link w:val="Heading1Char"/>
    <w:uiPriority w:val="9"/>
    <w:qFormat/>
    <w:rsid w:val="00C910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263E"/>
    <w:pPr>
      <w:spacing w:after="0" w:line="240" w:lineRule="auto"/>
    </w:pPr>
  </w:style>
  <w:style w:type="character" w:styleId="CommentReference">
    <w:name w:val="annotation reference"/>
    <w:basedOn w:val="DefaultParagraphFont"/>
    <w:uiPriority w:val="99"/>
    <w:semiHidden/>
    <w:unhideWhenUsed/>
    <w:rsid w:val="00A7243C"/>
    <w:rPr>
      <w:sz w:val="16"/>
      <w:szCs w:val="16"/>
    </w:rPr>
  </w:style>
  <w:style w:type="paragraph" w:styleId="CommentText">
    <w:name w:val="annotation text"/>
    <w:basedOn w:val="Normal"/>
    <w:link w:val="CommentTextChar"/>
    <w:uiPriority w:val="99"/>
    <w:semiHidden/>
    <w:unhideWhenUsed/>
    <w:rsid w:val="00A7243C"/>
    <w:pPr>
      <w:spacing w:line="240" w:lineRule="auto"/>
    </w:pPr>
    <w:rPr>
      <w:sz w:val="20"/>
      <w:szCs w:val="20"/>
    </w:rPr>
  </w:style>
  <w:style w:type="character" w:customStyle="1" w:styleId="CommentTextChar">
    <w:name w:val="Comment Text Char"/>
    <w:basedOn w:val="DefaultParagraphFont"/>
    <w:link w:val="CommentText"/>
    <w:uiPriority w:val="99"/>
    <w:semiHidden/>
    <w:rsid w:val="00A7243C"/>
    <w:rPr>
      <w:sz w:val="20"/>
      <w:szCs w:val="20"/>
    </w:rPr>
  </w:style>
  <w:style w:type="paragraph" w:styleId="CommentSubject">
    <w:name w:val="annotation subject"/>
    <w:basedOn w:val="CommentText"/>
    <w:next w:val="CommentText"/>
    <w:link w:val="CommentSubjectChar"/>
    <w:uiPriority w:val="99"/>
    <w:semiHidden/>
    <w:unhideWhenUsed/>
    <w:rsid w:val="00A7243C"/>
    <w:rPr>
      <w:b/>
      <w:bCs/>
    </w:rPr>
  </w:style>
  <w:style w:type="character" w:customStyle="1" w:styleId="CommentSubjectChar">
    <w:name w:val="Comment Subject Char"/>
    <w:basedOn w:val="CommentTextChar"/>
    <w:link w:val="CommentSubject"/>
    <w:uiPriority w:val="99"/>
    <w:semiHidden/>
    <w:rsid w:val="00A7243C"/>
    <w:rPr>
      <w:b/>
      <w:bCs/>
      <w:sz w:val="20"/>
      <w:szCs w:val="20"/>
    </w:rPr>
  </w:style>
  <w:style w:type="paragraph" w:styleId="BalloonText">
    <w:name w:val="Balloon Text"/>
    <w:basedOn w:val="Normal"/>
    <w:link w:val="BalloonTextChar"/>
    <w:uiPriority w:val="99"/>
    <w:semiHidden/>
    <w:unhideWhenUsed/>
    <w:rsid w:val="00A724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43C"/>
    <w:rPr>
      <w:rFonts w:ascii="Segoe UI" w:hAnsi="Segoe UI" w:cs="Segoe UI"/>
      <w:sz w:val="18"/>
      <w:szCs w:val="18"/>
    </w:rPr>
  </w:style>
  <w:style w:type="paragraph" w:styleId="Header">
    <w:name w:val="header"/>
    <w:basedOn w:val="Normal"/>
    <w:link w:val="HeaderChar"/>
    <w:uiPriority w:val="99"/>
    <w:unhideWhenUsed/>
    <w:rsid w:val="002F0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438"/>
  </w:style>
  <w:style w:type="paragraph" w:styleId="Footer">
    <w:name w:val="footer"/>
    <w:basedOn w:val="Normal"/>
    <w:link w:val="FooterChar"/>
    <w:uiPriority w:val="99"/>
    <w:unhideWhenUsed/>
    <w:rsid w:val="002F0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438"/>
  </w:style>
  <w:style w:type="paragraph" w:styleId="NormalWeb">
    <w:name w:val="Normal (Web)"/>
    <w:basedOn w:val="Normal"/>
    <w:uiPriority w:val="99"/>
    <w:unhideWhenUsed/>
    <w:rsid w:val="007B44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C74A9"/>
    <w:pPr>
      <w:autoSpaceDE w:val="0"/>
      <w:autoSpaceDN w:val="0"/>
      <w:adjustRightInd w:val="0"/>
      <w:spacing w:after="0" w:line="240" w:lineRule="auto"/>
    </w:pPr>
    <w:rPr>
      <w:rFonts w:ascii="Arial" w:hAnsi="Arial" w:cs="Arial"/>
      <w:color w:val="000000"/>
      <w:sz w:val="24"/>
      <w:szCs w:val="24"/>
    </w:rPr>
  </w:style>
  <w:style w:type="paragraph" w:customStyle="1" w:styleId="NumberedHeading">
    <w:name w:val="Numbered Heading"/>
    <w:basedOn w:val="Heading1"/>
    <w:next w:val="TextunderNumbered"/>
    <w:uiPriority w:val="2"/>
    <w:qFormat/>
    <w:rsid w:val="00C910BE"/>
    <w:pPr>
      <w:keepLines w:val="0"/>
      <w:numPr>
        <w:numId w:val="16"/>
      </w:numPr>
      <w:spacing w:before="0" w:after="240" w:line="240" w:lineRule="auto"/>
      <w:ind w:left="567" w:hanging="567"/>
      <w:jc w:val="both"/>
    </w:pPr>
    <w:rPr>
      <w:rFonts w:ascii="Arial" w:hAnsi="Arial"/>
      <w:b/>
      <w:bCs/>
      <w:color w:val="68246D"/>
      <w:kern w:val="32"/>
      <w:sz w:val="22"/>
      <w:szCs w:val="24"/>
      <w:lang w:eastAsia="en-GB"/>
    </w:rPr>
  </w:style>
  <w:style w:type="paragraph" w:customStyle="1" w:styleId="TextunderNumbered">
    <w:name w:val="Text under Numbered"/>
    <w:basedOn w:val="Normal"/>
    <w:link w:val="TextunderNumberedChar"/>
    <w:uiPriority w:val="3"/>
    <w:qFormat/>
    <w:rsid w:val="00C910BE"/>
    <w:pPr>
      <w:numPr>
        <w:ilvl w:val="1"/>
        <w:numId w:val="16"/>
      </w:numPr>
      <w:spacing w:after="240" w:line="240" w:lineRule="auto"/>
      <w:ind w:left="567" w:hanging="567"/>
      <w:jc w:val="both"/>
    </w:pPr>
    <w:rPr>
      <w:rFonts w:ascii="Arial" w:eastAsia="Times New Roman" w:hAnsi="Arial" w:cs="Times New Roman"/>
      <w:szCs w:val="24"/>
      <w:lang w:eastAsia="en-GB"/>
    </w:rPr>
  </w:style>
  <w:style w:type="character" w:customStyle="1" w:styleId="TextunderNumberedChar">
    <w:name w:val="Text under Numbered Char"/>
    <w:basedOn w:val="DefaultParagraphFont"/>
    <w:link w:val="TextunderNumbered"/>
    <w:uiPriority w:val="3"/>
    <w:rsid w:val="00C910BE"/>
    <w:rPr>
      <w:rFonts w:ascii="Arial" w:eastAsia="Times New Roman" w:hAnsi="Arial" w:cs="Times New Roman"/>
      <w:szCs w:val="24"/>
      <w:lang w:eastAsia="en-GB"/>
    </w:rPr>
  </w:style>
  <w:style w:type="paragraph" w:customStyle="1" w:styleId="NumberIndented">
    <w:name w:val="Number Indented"/>
    <w:basedOn w:val="TextunderNumbered"/>
    <w:uiPriority w:val="4"/>
    <w:qFormat/>
    <w:rsid w:val="00C910BE"/>
    <w:pPr>
      <w:numPr>
        <w:ilvl w:val="2"/>
      </w:numPr>
      <w:ind w:left="1287"/>
    </w:pPr>
  </w:style>
  <w:style w:type="character" w:customStyle="1" w:styleId="Heading1Char">
    <w:name w:val="Heading 1 Char"/>
    <w:basedOn w:val="DefaultParagraphFont"/>
    <w:link w:val="Heading1"/>
    <w:uiPriority w:val="9"/>
    <w:rsid w:val="00C910B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C4364"/>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35793">
      <w:bodyDiv w:val="1"/>
      <w:marLeft w:val="0"/>
      <w:marRight w:val="0"/>
      <w:marTop w:val="0"/>
      <w:marBottom w:val="0"/>
      <w:divBdr>
        <w:top w:val="none" w:sz="0" w:space="0" w:color="auto"/>
        <w:left w:val="none" w:sz="0" w:space="0" w:color="auto"/>
        <w:bottom w:val="none" w:sz="0" w:space="0" w:color="auto"/>
        <w:right w:val="none" w:sz="0" w:space="0" w:color="auto"/>
      </w:divBdr>
      <w:divsChild>
        <w:div w:id="1578319036">
          <w:marLeft w:val="547"/>
          <w:marRight w:val="0"/>
          <w:marTop w:val="0"/>
          <w:marBottom w:val="0"/>
          <w:divBdr>
            <w:top w:val="none" w:sz="0" w:space="0" w:color="auto"/>
            <w:left w:val="none" w:sz="0" w:space="0" w:color="auto"/>
            <w:bottom w:val="none" w:sz="0" w:space="0" w:color="auto"/>
            <w:right w:val="none" w:sz="0" w:space="0" w:color="auto"/>
          </w:divBdr>
        </w:div>
      </w:divsChild>
    </w:div>
    <w:div w:id="65302503">
      <w:bodyDiv w:val="1"/>
      <w:marLeft w:val="0"/>
      <w:marRight w:val="0"/>
      <w:marTop w:val="0"/>
      <w:marBottom w:val="0"/>
      <w:divBdr>
        <w:top w:val="none" w:sz="0" w:space="0" w:color="auto"/>
        <w:left w:val="none" w:sz="0" w:space="0" w:color="auto"/>
        <w:bottom w:val="none" w:sz="0" w:space="0" w:color="auto"/>
        <w:right w:val="none" w:sz="0" w:space="0" w:color="auto"/>
      </w:divBdr>
      <w:divsChild>
        <w:div w:id="1896578600">
          <w:marLeft w:val="547"/>
          <w:marRight w:val="0"/>
          <w:marTop w:val="72"/>
          <w:marBottom w:val="0"/>
          <w:divBdr>
            <w:top w:val="none" w:sz="0" w:space="0" w:color="auto"/>
            <w:left w:val="none" w:sz="0" w:space="0" w:color="auto"/>
            <w:bottom w:val="none" w:sz="0" w:space="0" w:color="auto"/>
            <w:right w:val="none" w:sz="0" w:space="0" w:color="auto"/>
          </w:divBdr>
        </w:div>
      </w:divsChild>
    </w:div>
    <w:div w:id="78138741">
      <w:bodyDiv w:val="1"/>
      <w:marLeft w:val="0"/>
      <w:marRight w:val="0"/>
      <w:marTop w:val="0"/>
      <w:marBottom w:val="0"/>
      <w:divBdr>
        <w:top w:val="none" w:sz="0" w:space="0" w:color="auto"/>
        <w:left w:val="none" w:sz="0" w:space="0" w:color="auto"/>
        <w:bottom w:val="none" w:sz="0" w:space="0" w:color="auto"/>
        <w:right w:val="none" w:sz="0" w:space="0" w:color="auto"/>
      </w:divBdr>
    </w:div>
    <w:div w:id="99641190">
      <w:bodyDiv w:val="1"/>
      <w:marLeft w:val="0"/>
      <w:marRight w:val="0"/>
      <w:marTop w:val="0"/>
      <w:marBottom w:val="0"/>
      <w:divBdr>
        <w:top w:val="none" w:sz="0" w:space="0" w:color="auto"/>
        <w:left w:val="none" w:sz="0" w:space="0" w:color="auto"/>
        <w:bottom w:val="none" w:sz="0" w:space="0" w:color="auto"/>
        <w:right w:val="none" w:sz="0" w:space="0" w:color="auto"/>
      </w:divBdr>
      <w:divsChild>
        <w:div w:id="879052555">
          <w:marLeft w:val="547"/>
          <w:marRight w:val="0"/>
          <w:marTop w:val="48"/>
          <w:marBottom w:val="0"/>
          <w:divBdr>
            <w:top w:val="none" w:sz="0" w:space="0" w:color="auto"/>
            <w:left w:val="none" w:sz="0" w:space="0" w:color="auto"/>
            <w:bottom w:val="none" w:sz="0" w:space="0" w:color="auto"/>
            <w:right w:val="none" w:sz="0" w:space="0" w:color="auto"/>
          </w:divBdr>
        </w:div>
      </w:divsChild>
    </w:div>
    <w:div w:id="328095656">
      <w:bodyDiv w:val="1"/>
      <w:marLeft w:val="0"/>
      <w:marRight w:val="0"/>
      <w:marTop w:val="0"/>
      <w:marBottom w:val="0"/>
      <w:divBdr>
        <w:top w:val="none" w:sz="0" w:space="0" w:color="auto"/>
        <w:left w:val="none" w:sz="0" w:space="0" w:color="auto"/>
        <w:bottom w:val="none" w:sz="0" w:space="0" w:color="auto"/>
        <w:right w:val="none" w:sz="0" w:space="0" w:color="auto"/>
      </w:divBdr>
      <w:divsChild>
        <w:div w:id="1979217885">
          <w:marLeft w:val="547"/>
          <w:marRight w:val="0"/>
          <w:marTop w:val="72"/>
          <w:marBottom w:val="0"/>
          <w:divBdr>
            <w:top w:val="none" w:sz="0" w:space="0" w:color="auto"/>
            <w:left w:val="none" w:sz="0" w:space="0" w:color="auto"/>
            <w:bottom w:val="none" w:sz="0" w:space="0" w:color="auto"/>
            <w:right w:val="none" w:sz="0" w:space="0" w:color="auto"/>
          </w:divBdr>
        </w:div>
      </w:divsChild>
    </w:div>
    <w:div w:id="331641855">
      <w:bodyDiv w:val="1"/>
      <w:marLeft w:val="0"/>
      <w:marRight w:val="0"/>
      <w:marTop w:val="0"/>
      <w:marBottom w:val="0"/>
      <w:divBdr>
        <w:top w:val="none" w:sz="0" w:space="0" w:color="auto"/>
        <w:left w:val="none" w:sz="0" w:space="0" w:color="auto"/>
        <w:bottom w:val="none" w:sz="0" w:space="0" w:color="auto"/>
        <w:right w:val="none" w:sz="0" w:space="0" w:color="auto"/>
      </w:divBdr>
      <w:divsChild>
        <w:div w:id="1825928924">
          <w:marLeft w:val="547"/>
          <w:marRight w:val="0"/>
          <w:marTop w:val="72"/>
          <w:marBottom w:val="0"/>
          <w:divBdr>
            <w:top w:val="none" w:sz="0" w:space="0" w:color="auto"/>
            <w:left w:val="none" w:sz="0" w:space="0" w:color="auto"/>
            <w:bottom w:val="none" w:sz="0" w:space="0" w:color="auto"/>
            <w:right w:val="none" w:sz="0" w:space="0" w:color="auto"/>
          </w:divBdr>
        </w:div>
      </w:divsChild>
    </w:div>
    <w:div w:id="391659082">
      <w:bodyDiv w:val="1"/>
      <w:marLeft w:val="0"/>
      <w:marRight w:val="0"/>
      <w:marTop w:val="0"/>
      <w:marBottom w:val="0"/>
      <w:divBdr>
        <w:top w:val="none" w:sz="0" w:space="0" w:color="auto"/>
        <w:left w:val="none" w:sz="0" w:space="0" w:color="auto"/>
        <w:bottom w:val="none" w:sz="0" w:space="0" w:color="auto"/>
        <w:right w:val="none" w:sz="0" w:space="0" w:color="auto"/>
      </w:divBdr>
      <w:divsChild>
        <w:div w:id="353192898">
          <w:marLeft w:val="360"/>
          <w:marRight w:val="0"/>
          <w:marTop w:val="200"/>
          <w:marBottom w:val="0"/>
          <w:divBdr>
            <w:top w:val="none" w:sz="0" w:space="0" w:color="auto"/>
            <w:left w:val="none" w:sz="0" w:space="0" w:color="auto"/>
            <w:bottom w:val="none" w:sz="0" w:space="0" w:color="auto"/>
            <w:right w:val="none" w:sz="0" w:space="0" w:color="auto"/>
          </w:divBdr>
        </w:div>
        <w:div w:id="403380650">
          <w:marLeft w:val="360"/>
          <w:marRight w:val="0"/>
          <w:marTop w:val="200"/>
          <w:marBottom w:val="0"/>
          <w:divBdr>
            <w:top w:val="none" w:sz="0" w:space="0" w:color="auto"/>
            <w:left w:val="none" w:sz="0" w:space="0" w:color="auto"/>
            <w:bottom w:val="none" w:sz="0" w:space="0" w:color="auto"/>
            <w:right w:val="none" w:sz="0" w:space="0" w:color="auto"/>
          </w:divBdr>
        </w:div>
        <w:div w:id="1607689101">
          <w:marLeft w:val="360"/>
          <w:marRight w:val="0"/>
          <w:marTop w:val="200"/>
          <w:marBottom w:val="0"/>
          <w:divBdr>
            <w:top w:val="none" w:sz="0" w:space="0" w:color="auto"/>
            <w:left w:val="none" w:sz="0" w:space="0" w:color="auto"/>
            <w:bottom w:val="none" w:sz="0" w:space="0" w:color="auto"/>
            <w:right w:val="none" w:sz="0" w:space="0" w:color="auto"/>
          </w:divBdr>
        </w:div>
      </w:divsChild>
    </w:div>
    <w:div w:id="474836913">
      <w:bodyDiv w:val="1"/>
      <w:marLeft w:val="0"/>
      <w:marRight w:val="0"/>
      <w:marTop w:val="0"/>
      <w:marBottom w:val="0"/>
      <w:divBdr>
        <w:top w:val="none" w:sz="0" w:space="0" w:color="auto"/>
        <w:left w:val="none" w:sz="0" w:space="0" w:color="auto"/>
        <w:bottom w:val="none" w:sz="0" w:space="0" w:color="auto"/>
        <w:right w:val="none" w:sz="0" w:space="0" w:color="auto"/>
      </w:divBdr>
      <w:divsChild>
        <w:div w:id="1634408397">
          <w:marLeft w:val="360"/>
          <w:marRight w:val="0"/>
          <w:marTop w:val="200"/>
          <w:marBottom w:val="0"/>
          <w:divBdr>
            <w:top w:val="none" w:sz="0" w:space="0" w:color="auto"/>
            <w:left w:val="none" w:sz="0" w:space="0" w:color="auto"/>
            <w:bottom w:val="none" w:sz="0" w:space="0" w:color="auto"/>
            <w:right w:val="none" w:sz="0" w:space="0" w:color="auto"/>
          </w:divBdr>
        </w:div>
      </w:divsChild>
    </w:div>
    <w:div w:id="550923718">
      <w:bodyDiv w:val="1"/>
      <w:marLeft w:val="0"/>
      <w:marRight w:val="0"/>
      <w:marTop w:val="0"/>
      <w:marBottom w:val="0"/>
      <w:divBdr>
        <w:top w:val="none" w:sz="0" w:space="0" w:color="auto"/>
        <w:left w:val="none" w:sz="0" w:space="0" w:color="auto"/>
        <w:bottom w:val="none" w:sz="0" w:space="0" w:color="auto"/>
        <w:right w:val="none" w:sz="0" w:space="0" w:color="auto"/>
      </w:divBdr>
    </w:div>
    <w:div w:id="610167716">
      <w:bodyDiv w:val="1"/>
      <w:marLeft w:val="0"/>
      <w:marRight w:val="0"/>
      <w:marTop w:val="0"/>
      <w:marBottom w:val="0"/>
      <w:divBdr>
        <w:top w:val="none" w:sz="0" w:space="0" w:color="auto"/>
        <w:left w:val="none" w:sz="0" w:space="0" w:color="auto"/>
        <w:bottom w:val="none" w:sz="0" w:space="0" w:color="auto"/>
        <w:right w:val="none" w:sz="0" w:space="0" w:color="auto"/>
      </w:divBdr>
      <w:divsChild>
        <w:div w:id="1094009021">
          <w:marLeft w:val="547"/>
          <w:marRight w:val="0"/>
          <w:marTop w:val="0"/>
          <w:marBottom w:val="0"/>
          <w:divBdr>
            <w:top w:val="none" w:sz="0" w:space="0" w:color="auto"/>
            <w:left w:val="none" w:sz="0" w:space="0" w:color="auto"/>
            <w:bottom w:val="none" w:sz="0" w:space="0" w:color="auto"/>
            <w:right w:val="none" w:sz="0" w:space="0" w:color="auto"/>
          </w:divBdr>
        </w:div>
      </w:divsChild>
    </w:div>
    <w:div w:id="707073021">
      <w:bodyDiv w:val="1"/>
      <w:marLeft w:val="0"/>
      <w:marRight w:val="0"/>
      <w:marTop w:val="0"/>
      <w:marBottom w:val="0"/>
      <w:divBdr>
        <w:top w:val="none" w:sz="0" w:space="0" w:color="auto"/>
        <w:left w:val="none" w:sz="0" w:space="0" w:color="auto"/>
        <w:bottom w:val="none" w:sz="0" w:space="0" w:color="auto"/>
        <w:right w:val="none" w:sz="0" w:space="0" w:color="auto"/>
      </w:divBdr>
    </w:div>
    <w:div w:id="709692026">
      <w:bodyDiv w:val="1"/>
      <w:marLeft w:val="0"/>
      <w:marRight w:val="0"/>
      <w:marTop w:val="0"/>
      <w:marBottom w:val="0"/>
      <w:divBdr>
        <w:top w:val="none" w:sz="0" w:space="0" w:color="auto"/>
        <w:left w:val="none" w:sz="0" w:space="0" w:color="auto"/>
        <w:bottom w:val="none" w:sz="0" w:space="0" w:color="auto"/>
        <w:right w:val="none" w:sz="0" w:space="0" w:color="auto"/>
      </w:divBdr>
    </w:div>
    <w:div w:id="734939082">
      <w:bodyDiv w:val="1"/>
      <w:marLeft w:val="0"/>
      <w:marRight w:val="0"/>
      <w:marTop w:val="0"/>
      <w:marBottom w:val="0"/>
      <w:divBdr>
        <w:top w:val="none" w:sz="0" w:space="0" w:color="auto"/>
        <w:left w:val="none" w:sz="0" w:space="0" w:color="auto"/>
        <w:bottom w:val="none" w:sz="0" w:space="0" w:color="auto"/>
        <w:right w:val="none" w:sz="0" w:space="0" w:color="auto"/>
      </w:divBdr>
    </w:div>
    <w:div w:id="742065830">
      <w:bodyDiv w:val="1"/>
      <w:marLeft w:val="0"/>
      <w:marRight w:val="0"/>
      <w:marTop w:val="0"/>
      <w:marBottom w:val="0"/>
      <w:divBdr>
        <w:top w:val="none" w:sz="0" w:space="0" w:color="auto"/>
        <w:left w:val="none" w:sz="0" w:space="0" w:color="auto"/>
        <w:bottom w:val="none" w:sz="0" w:space="0" w:color="auto"/>
        <w:right w:val="none" w:sz="0" w:space="0" w:color="auto"/>
      </w:divBdr>
    </w:div>
    <w:div w:id="745613721">
      <w:bodyDiv w:val="1"/>
      <w:marLeft w:val="0"/>
      <w:marRight w:val="0"/>
      <w:marTop w:val="0"/>
      <w:marBottom w:val="0"/>
      <w:divBdr>
        <w:top w:val="none" w:sz="0" w:space="0" w:color="auto"/>
        <w:left w:val="none" w:sz="0" w:space="0" w:color="auto"/>
        <w:bottom w:val="none" w:sz="0" w:space="0" w:color="auto"/>
        <w:right w:val="none" w:sz="0" w:space="0" w:color="auto"/>
      </w:divBdr>
    </w:div>
    <w:div w:id="816842644">
      <w:bodyDiv w:val="1"/>
      <w:marLeft w:val="0"/>
      <w:marRight w:val="0"/>
      <w:marTop w:val="0"/>
      <w:marBottom w:val="0"/>
      <w:divBdr>
        <w:top w:val="none" w:sz="0" w:space="0" w:color="auto"/>
        <w:left w:val="none" w:sz="0" w:space="0" w:color="auto"/>
        <w:bottom w:val="none" w:sz="0" w:space="0" w:color="auto"/>
        <w:right w:val="none" w:sz="0" w:space="0" w:color="auto"/>
      </w:divBdr>
    </w:div>
    <w:div w:id="823620501">
      <w:bodyDiv w:val="1"/>
      <w:marLeft w:val="0"/>
      <w:marRight w:val="0"/>
      <w:marTop w:val="0"/>
      <w:marBottom w:val="0"/>
      <w:divBdr>
        <w:top w:val="none" w:sz="0" w:space="0" w:color="auto"/>
        <w:left w:val="none" w:sz="0" w:space="0" w:color="auto"/>
        <w:bottom w:val="none" w:sz="0" w:space="0" w:color="auto"/>
        <w:right w:val="none" w:sz="0" w:space="0" w:color="auto"/>
      </w:divBdr>
    </w:div>
    <w:div w:id="908541212">
      <w:bodyDiv w:val="1"/>
      <w:marLeft w:val="0"/>
      <w:marRight w:val="0"/>
      <w:marTop w:val="0"/>
      <w:marBottom w:val="0"/>
      <w:divBdr>
        <w:top w:val="none" w:sz="0" w:space="0" w:color="auto"/>
        <w:left w:val="none" w:sz="0" w:space="0" w:color="auto"/>
        <w:bottom w:val="none" w:sz="0" w:space="0" w:color="auto"/>
        <w:right w:val="none" w:sz="0" w:space="0" w:color="auto"/>
      </w:divBdr>
      <w:divsChild>
        <w:div w:id="444933859">
          <w:marLeft w:val="360"/>
          <w:marRight w:val="0"/>
          <w:marTop w:val="200"/>
          <w:marBottom w:val="0"/>
          <w:divBdr>
            <w:top w:val="none" w:sz="0" w:space="0" w:color="auto"/>
            <w:left w:val="none" w:sz="0" w:space="0" w:color="auto"/>
            <w:bottom w:val="none" w:sz="0" w:space="0" w:color="auto"/>
            <w:right w:val="none" w:sz="0" w:space="0" w:color="auto"/>
          </w:divBdr>
        </w:div>
        <w:div w:id="1014959637">
          <w:marLeft w:val="360"/>
          <w:marRight w:val="0"/>
          <w:marTop w:val="200"/>
          <w:marBottom w:val="0"/>
          <w:divBdr>
            <w:top w:val="none" w:sz="0" w:space="0" w:color="auto"/>
            <w:left w:val="none" w:sz="0" w:space="0" w:color="auto"/>
            <w:bottom w:val="none" w:sz="0" w:space="0" w:color="auto"/>
            <w:right w:val="none" w:sz="0" w:space="0" w:color="auto"/>
          </w:divBdr>
        </w:div>
      </w:divsChild>
    </w:div>
    <w:div w:id="923418250">
      <w:bodyDiv w:val="1"/>
      <w:marLeft w:val="0"/>
      <w:marRight w:val="0"/>
      <w:marTop w:val="0"/>
      <w:marBottom w:val="0"/>
      <w:divBdr>
        <w:top w:val="none" w:sz="0" w:space="0" w:color="auto"/>
        <w:left w:val="none" w:sz="0" w:space="0" w:color="auto"/>
        <w:bottom w:val="none" w:sz="0" w:space="0" w:color="auto"/>
        <w:right w:val="none" w:sz="0" w:space="0" w:color="auto"/>
      </w:divBdr>
    </w:div>
    <w:div w:id="953366790">
      <w:bodyDiv w:val="1"/>
      <w:marLeft w:val="0"/>
      <w:marRight w:val="0"/>
      <w:marTop w:val="0"/>
      <w:marBottom w:val="0"/>
      <w:divBdr>
        <w:top w:val="none" w:sz="0" w:space="0" w:color="auto"/>
        <w:left w:val="none" w:sz="0" w:space="0" w:color="auto"/>
        <w:bottom w:val="none" w:sz="0" w:space="0" w:color="auto"/>
        <w:right w:val="none" w:sz="0" w:space="0" w:color="auto"/>
      </w:divBdr>
      <w:divsChild>
        <w:div w:id="965701978">
          <w:marLeft w:val="547"/>
          <w:marRight w:val="0"/>
          <w:marTop w:val="0"/>
          <w:marBottom w:val="0"/>
          <w:divBdr>
            <w:top w:val="none" w:sz="0" w:space="0" w:color="auto"/>
            <w:left w:val="none" w:sz="0" w:space="0" w:color="auto"/>
            <w:bottom w:val="none" w:sz="0" w:space="0" w:color="auto"/>
            <w:right w:val="none" w:sz="0" w:space="0" w:color="auto"/>
          </w:divBdr>
        </w:div>
      </w:divsChild>
    </w:div>
    <w:div w:id="1059331050">
      <w:bodyDiv w:val="1"/>
      <w:marLeft w:val="0"/>
      <w:marRight w:val="0"/>
      <w:marTop w:val="0"/>
      <w:marBottom w:val="0"/>
      <w:divBdr>
        <w:top w:val="none" w:sz="0" w:space="0" w:color="auto"/>
        <w:left w:val="none" w:sz="0" w:space="0" w:color="auto"/>
        <w:bottom w:val="none" w:sz="0" w:space="0" w:color="auto"/>
        <w:right w:val="none" w:sz="0" w:space="0" w:color="auto"/>
      </w:divBdr>
    </w:div>
    <w:div w:id="1075932697">
      <w:bodyDiv w:val="1"/>
      <w:marLeft w:val="0"/>
      <w:marRight w:val="0"/>
      <w:marTop w:val="0"/>
      <w:marBottom w:val="0"/>
      <w:divBdr>
        <w:top w:val="none" w:sz="0" w:space="0" w:color="auto"/>
        <w:left w:val="none" w:sz="0" w:space="0" w:color="auto"/>
        <w:bottom w:val="none" w:sz="0" w:space="0" w:color="auto"/>
        <w:right w:val="none" w:sz="0" w:space="0" w:color="auto"/>
      </w:divBdr>
      <w:divsChild>
        <w:div w:id="1733700309">
          <w:marLeft w:val="547"/>
          <w:marRight w:val="0"/>
          <w:marTop w:val="72"/>
          <w:marBottom w:val="0"/>
          <w:divBdr>
            <w:top w:val="none" w:sz="0" w:space="0" w:color="auto"/>
            <w:left w:val="none" w:sz="0" w:space="0" w:color="auto"/>
            <w:bottom w:val="none" w:sz="0" w:space="0" w:color="auto"/>
            <w:right w:val="none" w:sz="0" w:space="0" w:color="auto"/>
          </w:divBdr>
        </w:div>
      </w:divsChild>
    </w:div>
    <w:div w:id="1100099241">
      <w:bodyDiv w:val="1"/>
      <w:marLeft w:val="0"/>
      <w:marRight w:val="0"/>
      <w:marTop w:val="0"/>
      <w:marBottom w:val="0"/>
      <w:divBdr>
        <w:top w:val="none" w:sz="0" w:space="0" w:color="auto"/>
        <w:left w:val="none" w:sz="0" w:space="0" w:color="auto"/>
        <w:bottom w:val="none" w:sz="0" w:space="0" w:color="auto"/>
        <w:right w:val="none" w:sz="0" w:space="0" w:color="auto"/>
      </w:divBdr>
    </w:div>
    <w:div w:id="1102338174">
      <w:bodyDiv w:val="1"/>
      <w:marLeft w:val="0"/>
      <w:marRight w:val="0"/>
      <w:marTop w:val="0"/>
      <w:marBottom w:val="0"/>
      <w:divBdr>
        <w:top w:val="none" w:sz="0" w:space="0" w:color="auto"/>
        <w:left w:val="none" w:sz="0" w:space="0" w:color="auto"/>
        <w:bottom w:val="none" w:sz="0" w:space="0" w:color="auto"/>
        <w:right w:val="none" w:sz="0" w:space="0" w:color="auto"/>
      </w:divBdr>
    </w:div>
    <w:div w:id="1248266625">
      <w:bodyDiv w:val="1"/>
      <w:marLeft w:val="0"/>
      <w:marRight w:val="0"/>
      <w:marTop w:val="0"/>
      <w:marBottom w:val="0"/>
      <w:divBdr>
        <w:top w:val="none" w:sz="0" w:space="0" w:color="auto"/>
        <w:left w:val="none" w:sz="0" w:space="0" w:color="auto"/>
        <w:bottom w:val="none" w:sz="0" w:space="0" w:color="auto"/>
        <w:right w:val="none" w:sz="0" w:space="0" w:color="auto"/>
      </w:divBdr>
      <w:divsChild>
        <w:div w:id="796217935">
          <w:marLeft w:val="547"/>
          <w:marRight w:val="0"/>
          <w:marTop w:val="72"/>
          <w:marBottom w:val="0"/>
          <w:divBdr>
            <w:top w:val="none" w:sz="0" w:space="0" w:color="auto"/>
            <w:left w:val="none" w:sz="0" w:space="0" w:color="auto"/>
            <w:bottom w:val="none" w:sz="0" w:space="0" w:color="auto"/>
            <w:right w:val="none" w:sz="0" w:space="0" w:color="auto"/>
          </w:divBdr>
        </w:div>
      </w:divsChild>
    </w:div>
    <w:div w:id="1286422062">
      <w:bodyDiv w:val="1"/>
      <w:marLeft w:val="0"/>
      <w:marRight w:val="0"/>
      <w:marTop w:val="0"/>
      <w:marBottom w:val="0"/>
      <w:divBdr>
        <w:top w:val="none" w:sz="0" w:space="0" w:color="auto"/>
        <w:left w:val="none" w:sz="0" w:space="0" w:color="auto"/>
        <w:bottom w:val="none" w:sz="0" w:space="0" w:color="auto"/>
        <w:right w:val="none" w:sz="0" w:space="0" w:color="auto"/>
      </w:divBdr>
    </w:div>
    <w:div w:id="1426271694">
      <w:bodyDiv w:val="1"/>
      <w:marLeft w:val="0"/>
      <w:marRight w:val="0"/>
      <w:marTop w:val="0"/>
      <w:marBottom w:val="0"/>
      <w:divBdr>
        <w:top w:val="none" w:sz="0" w:space="0" w:color="auto"/>
        <w:left w:val="none" w:sz="0" w:space="0" w:color="auto"/>
        <w:bottom w:val="none" w:sz="0" w:space="0" w:color="auto"/>
        <w:right w:val="none" w:sz="0" w:space="0" w:color="auto"/>
      </w:divBdr>
    </w:div>
    <w:div w:id="1507402727">
      <w:bodyDiv w:val="1"/>
      <w:marLeft w:val="0"/>
      <w:marRight w:val="0"/>
      <w:marTop w:val="0"/>
      <w:marBottom w:val="0"/>
      <w:divBdr>
        <w:top w:val="none" w:sz="0" w:space="0" w:color="auto"/>
        <w:left w:val="none" w:sz="0" w:space="0" w:color="auto"/>
        <w:bottom w:val="none" w:sz="0" w:space="0" w:color="auto"/>
        <w:right w:val="none" w:sz="0" w:space="0" w:color="auto"/>
      </w:divBdr>
      <w:divsChild>
        <w:div w:id="389887416">
          <w:marLeft w:val="547"/>
          <w:marRight w:val="0"/>
          <w:marTop w:val="72"/>
          <w:marBottom w:val="0"/>
          <w:divBdr>
            <w:top w:val="none" w:sz="0" w:space="0" w:color="auto"/>
            <w:left w:val="none" w:sz="0" w:space="0" w:color="auto"/>
            <w:bottom w:val="none" w:sz="0" w:space="0" w:color="auto"/>
            <w:right w:val="none" w:sz="0" w:space="0" w:color="auto"/>
          </w:divBdr>
        </w:div>
      </w:divsChild>
    </w:div>
    <w:div w:id="1540706212">
      <w:bodyDiv w:val="1"/>
      <w:marLeft w:val="0"/>
      <w:marRight w:val="0"/>
      <w:marTop w:val="0"/>
      <w:marBottom w:val="0"/>
      <w:divBdr>
        <w:top w:val="none" w:sz="0" w:space="0" w:color="auto"/>
        <w:left w:val="none" w:sz="0" w:space="0" w:color="auto"/>
        <w:bottom w:val="none" w:sz="0" w:space="0" w:color="auto"/>
        <w:right w:val="none" w:sz="0" w:space="0" w:color="auto"/>
      </w:divBdr>
    </w:div>
    <w:div w:id="1640963526">
      <w:bodyDiv w:val="1"/>
      <w:marLeft w:val="0"/>
      <w:marRight w:val="0"/>
      <w:marTop w:val="0"/>
      <w:marBottom w:val="0"/>
      <w:divBdr>
        <w:top w:val="none" w:sz="0" w:space="0" w:color="auto"/>
        <w:left w:val="none" w:sz="0" w:space="0" w:color="auto"/>
        <w:bottom w:val="none" w:sz="0" w:space="0" w:color="auto"/>
        <w:right w:val="none" w:sz="0" w:space="0" w:color="auto"/>
      </w:divBdr>
    </w:div>
    <w:div w:id="1791243566">
      <w:bodyDiv w:val="1"/>
      <w:marLeft w:val="0"/>
      <w:marRight w:val="0"/>
      <w:marTop w:val="0"/>
      <w:marBottom w:val="0"/>
      <w:divBdr>
        <w:top w:val="none" w:sz="0" w:space="0" w:color="auto"/>
        <w:left w:val="none" w:sz="0" w:space="0" w:color="auto"/>
        <w:bottom w:val="none" w:sz="0" w:space="0" w:color="auto"/>
        <w:right w:val="none" w:sz="0" w:space="0" w:color="auto"/>
      </w:divBdr>
      <w:divsChild>
        <w:div w:id="1036546439">
          <w:marLeft w:val="360"/>
          <w:marRight w:val="0"/>
          <w:marTop w:val="200"/>
          <w:marBottom w:val="0"/>
          <w:divBdr>
            <w:top w:val="none" w:sz="0" w:space="0" w:color="auto"/>
            <w:left w:val="none" w:sz="0" w:space="0" w:color="auto"/>
            <w:bottom w:val="none" w:sz="0" w:space="0" w:color="auto"/>
            <w:right w:val="none" w:sz="0" w:space="0" w:color="auto"/>
          </w:divBdr>
        </w:div>
      </w:divsChild>
    </w:div>
    <w:div w:id="1795782825">
      <w:bodyDiv w:val="1"/>
      <w:marLeft w:val="0"/>
      <w:marRight w:val="0"/>
      <w:marTop w:val="0"/>
      <w:marBottom w:val="0"/>
      <w:divBdr>
        <w:top w:val="none" w:sz="0" w:space="0" w:color="auto"/>
        <w:left w:val="none" w:sz="0" w:space="0" w:color="auto"/>
        <w:bottom w:val="none" w:sz="0" w:space="0" w:color="auto"/>
        <w:right w:val="none" w:sz="0" w:space="0" w:color="auto"/>
      </w:divBdr>
    </w:div>
    <w:div w:id="1829057852">
      <w:bodyDiv w:val="1"/>
      <w:marLeft w:val="0"/>
      <w:marRight w:val="0"/>
      <w:marTop w:val="0"/>
      <w:marBottom w:val="0"/>
      <w:divBdr>
        <w:top w:val="none" w:sz="0" w:space="0" w:color="auto"/>
        <w:left w:val="none" w:sz="0" w:space="0" w:color="auto"/>
        <w:bottom w:val="none" w:sz="0" w:space="0" w:color="auto"/>
        <w:right w:val="none" w:sz="0" w:space="0" w:color="auto"/>
      </w:divBdr>
      <w:divsChild>
        <w:div w:id="250742965">
          <w:marLeft w:val="547"/>
          <w:marRight w:val="0"/>
          <w:marTop w:val="0"/>
          <w:marBottom w:val="0"/>
          <w:divBdr>
            <w:top w:val="none" w:sz="0" w:space="0" w:color="auto"/>
            <w:left w:val="none" w:sz="0" w:space="0" w:color="auto"/>
            <w:bottom w:val="none" w:sz="0" w:space="0" w:color="auto"/>
            <w:right w:val="none" w:sz="0" w:space="0" w:color="auto"/>
          </w:divBdr>
        </w:div>
        <w:div w:id="393312327">
          <w:marLeft w:val="547"/>
          <w:marRight w:val="0"/>
          <w:marTop w:val="0"/>
          <w:marBottom w:val="0"/>
          <w:divBdr>
            <w:top w:val="none" w:sz="0" w:space="0" w:color="auto"/>
            <w:left w:val="none" w:sz="0" w:space="0" w:color="auto"/>
            <w:bottom w:val="none" w:sz="0" w:space="0" w:color="auto"/>
            <w:right w:val="none" w:sz="0" w:space="0" w:color="auto"/>
          </w:divBdr>
        </w:div>
        <w:div w:id="1179125769">
          <w:marLeft w:val="547"/>
          <w:marRight w:val="0"/>
          <w:marTop w:val="0"/>
          <w:marBottom w:val="0"/>
          <w:divBdr>
            <w:top w:val="none" w:sz="0" w:space="0" w:color="auto"/>
            <w:left w:val="none" w:sz="0" w:space="0" w:color="auto"/>
            <w:bottom w:val="none" w:sz="0" w:space="0" w:color="auto"/>
            <w:right w:val="none" w:sz="0" w:space="0" w:color="auto"/>
          </w:divBdr>
        </w:div>
      </w:divsChild>
    </w:div>
    <w:div w:id="1841656143">
      <w:bodyDiv w:val="1"/>
      <w:marLeft w:val="0"/>
      <w:marRight w:val="0"/>
      <w:marTop w:val="0"/>
      <w:marBottom w:val="0"/>
      <w:divBdr>
        <w:top w:val="none" w:sz="0" w:space="0" w:color="auto"/>
        <w:left w:val="none" w:sz="0" w:space="0" w:color="auto"/>
        <w:bottom w:val="none" w:sz="0" w:space="0" w:color="auto"/>
        <w:right w:val="none" w:sz="0" w:space="0" w:color="auto"/>
      </w:divBdr>
      <w:divsChild>
        <w:div w:id="429277251">
          <w:marLeft w:val="547"/>
          <w:marRight w:val="0"/>
          <w:marTop w:val="72"/>
          <w:marBottom w:val="0"/>
          <w:divBdr>
            <w:top w:val="none" w:sz="0" w:space="0" w:color="auto"/>
            <w:left w:val="none" w:sz="0" w:space="0" w:color="auto"/>
            <w:bottom w:val="none" w:sz="0" w:space="0" w:color="auto"/>
            <w:right w:val="none" w:sz="0" w:space="0" w:color="auto"/>
          </w:divBdr>
        </w:div>
      </w:divsChild>
    </w:div>
    <w:div w:id="1850290212">
      <w:bodyDiv w:val="1"/>
      <w:marLeft w:val="0"/>
      <w:marRight w:val="0"/>
      <w:marTop w:val="0"/>
      <w:marBottom w:val="0"/>
      <w:divBdr>
        <w:top w:val="none" w:sz="0" w:space="0" w:color="auto"/>
        <w:left w:val="none" w:sz="0" w:space="0" w:color="auto"/>
        <w:bottom w:val="none" w:sz="0" w:space="0" w:color="auto"/>
        <w:right w:val="none" w:sz="0" w:space="0" w:color="auto"/>
      </w:divBdr>
    </w:div>
    <w:div w:id="1912277239">
      <w:bodyDiv w:val="1"/>
      <w:marLeft w:val="0"/>
      <w:marRight w:val="0"/>
      <w:marTop w:val="0"/>
      <w:marBottom w:val="0"/>
      <w:divBdr>
        <w:top w:val="none" w:sz="0" w:space="0" w:color="auto"/>
        <w:left w:val="none" w:sz="0" w:space="0" w:color="auto"/>
        <w:bottom w:val="none" w:sz="0" w:space="0" w:color="auto"/>
        <w:right w:val="none" w:sz="0" w:space="0" w:color="auto"/>
      </w:divBdr>
    </w:div>
    <w:div w:id="1913735462">
      <w:bodyDiv w:val="1"/>
      <w:marLeft w:val="0"/>
      <w:marRight w:val="0"/>
      <w:marTop w:val="0"/>
      <w:marBottom w:val="0"/>
      <w:divBdr>
        <w:top w:val="none" w:sz="0" w:space="0" w:color="auto"/>
        <w:left w:val="none" w:sz="0" w:space="0" w:color="auto"/>
        <w:bottom w:val="none" w:sz="0" w:space="0" w:color="auto"/>
        <w:right w:val="none" w:sz="0" w:space="0" w:color="auto"/>
      </w:divBdr>
      <w:divsChild>
        <w:div w:id="476264551">
          <w:marLeft w:val="547"/>
          <w:marRight w:val="0"/>
          <w:marTop w:val="0"/>
          <w:marBottom w:val="0"/>
          <w:divBdr>
            <w:top w:val="none" w:sz="0" w:space="0" w:color="auto"/>
            <w:left w:val="none" w:sz="0" w:space="0" w:color="auto"/>
            <w:bottom w:val="none" w:sz="0" w:space="0" w:color="auto"/>
            <w:right w:val="none" w:sz="0" w:space="0" w:color="auto"/>
          </w:divBdr>
        </w:div>
      </w:divsChild>
    </w:div>
    <w:div w:id="1918396071">
      <w:bodyDiv w:val="1"/>
      <w:marLeft w:val="0"/>
      <w:marRight w:val="0"/>
      <w:marTop w:val="0"/>
      <w:marBottom w:val="0"/>
      <w:divBdr>
        <w:top w:val="none" w:sz="0" w:space="0" w:color="auto"/>
        <w:left w:val="none" w:sz="0" w:space="0" w:color="auto"/>
        <w:bottom w:val="none" w:sz="0" w:space="0" w:color="auto"/>
        <w:right w:val="none" w:sz="0" w:space="0" w:color="auto"/>
      </w:divBdr>
    </w:div>
    <w:div w:id="1969697673">
      <w:bodyDiv w:val="1"/>
      <w:marLeft w:val="0"/>
      <w:marRight w:val="0"/>
      <w:marTop w:val="0"/>
      <w:marBottom w:val="0"/>
      <w:divBdr>
        <w:top w:val="none" w:sz="0" w:space="0" w:color="auto"/>
        <w:left w:val="none" w:sz="0" w:space="0" w:color="auto"/>
        <w:bottom w:val="none" w:sz="0" w:space="0" w:color="auto"/>
        <w:right w:val="none" w:sz="0" w:space="0" w:color="auto"/>
      </w:divBdr>
    </w:div>
    <w:div w:id="1978563061">
      <w:bodyDiv w:val="1"/>
      <w:marLeft w:val="0"/>
      <w:marRight w:val="0"/>
      <w:marTop w:val="0"/>
      <w:marBottom w:val="0"/>
      <w:divBdr>
        <w:top w:val="none" w:sz="0" w:space="0" w:color="auto"/>
        <w:left w:val="none" w:sz="0" w:space="0" w:color="auto"/>
        <w:bottom w:val="none" w:sz="0" w:space="0" w:color="auto"/>
        <w:right w:val="none" w:sz="0" w:space="0" w:color="auto"/>
      </w:divBdr>
      <w:divsChild>
        <w:div w:id="1323969535">
          <w:marLeft w:val="547"/>
          <w:marRight w:val="0"/>
          <w:marTop w:val="0"/>
          <w:marBottom w:val="0"/>
          <w:divBdr>
            <w:top w:val="none" w:sz="0" w:space="0" w:color="auto"/>
            <w:left w:val="none" w:sz="0" w:space="0" w:color="auto"/>
            <w:bottom w:val="none" w:sz="0" w:space="0" w:color="auto"/>
            <w:right w:val="none" w:sz="0" w:space="0" w:color="auto"/>
          </w:divBdr>
        </w:div>
      </w:divsChild>
    </w:div>
    <w:div w:id="1994216831">
      <w:bodyDiv w:val="1"/>
      <w:marLeft w:val="0"/>
      <w:marRight w:val="0"/>
      <w:marTop w:val="0"/>
      <w:marBottom w:val="0"/>
      <w:divBdr>
        <w:top w:val="none" w:sz="0" w:space="0" w:color="auto"/>
        <w:left w:val="none" w:sz="0" w:space="0" w:color="auto"/>
        <w:bottom w:val="none" w:sz="0" w:space="0" w:color="auto"/>
        <w:right w:val="none" w:sz="0" w:space="0" w:color="auto"/>
      </w:divBdr>
    </w:div>
    <w:div w:id="2002808239">
      <w:bodyDiv w:val="1"/>
      <w:marLeft w:val="0"/>
      <w:marRight w:val="0"/>
      <w:marTop w:val="0"/>
      <w:marBottom w:val="0"/>
      <w:divBdr>
        <w:top w:val="none" w:sz="0" w:space="0" w:color="auto"/>
        <w:left w:val="none" w:sz="0" w:space="0" w:color="auto"/>
        <w:bottom w:val="none" w:sz="0" w:space="0" w:color="auto"/>
        <w:right w:val="none" w:sz="0" w:space="0" w:color="auto"/>
      </w:divBdr>
      <w:divsChild>
        <w:div w:id="1963878547">
          <w:marLeft w:val="360"/>
          <w:marRight w:val="0"/>
          <w:marTop w:val="200"/>
          <w:marBottom w:val="0"/>
          <w:divBdr>
            <w:top w:val="none" w:sz="0" w:space="0" w:color="auto"/>
            <w:left w:val="none" w:sz="0" w:space="0" w:color="auto"/>
            <w:bottom w:val="none" w:sz="0" w:space="0" w:color="auto"/>
            <w:right w:val="none" w:sz="0" w:space="0" w:color="auto"/>
          </w:divBdr>
        </w:div>
      </w:divsChild>
    </w:div>
    <w:div w:id="2024739341">
      <w:bodyDiv w:val="1"/>
      <w:marLeft w:val="0"/>
      <w:marRight w:val="0"/>
      <w:marTop w:val="0"/>
      <w:marBottom w:val="0"/>
      <w:divBdr>
        <w:top w:val="none" w:sz="0" w:space="0" w:color="auto"/>
        <w:left w:val="none" w:sz="0" w:space="0" w:color="auto"/>
        <w:bottom w:val="none" w:sz="0" w:space="0" w:color="auto"/>
        <w:right w:val="none" w:sz="0" w:space="0" w:color="auto"/>
      </w:divBdr>
    </w:div>
    <w:div w:id="2069180137">
      <w:bodyDiv w:val="1"/>
      <w:marLeft w:val="0"/>
      <w:marRight w:val="0"/>
      <w:marTop w:val="0"/>
      <w:marBottom w:val="0"/>
      <w:divBdr>
        <w:top w:val="none" w:sz="0" w:space="0" w:color="auto"/>
        <w:left w:val="none" w:sz="0" w:space="0" w:color="auto"/>
        <w:bottom w:val="none" w:sz="0" w:space="0" w:color="auto"/>
        <w:right w:val="none" w:sz="0" w:space="0" w:color="auto"/>
      </w:divBdr>
      <w:divsChild>
        <w:div w:id="1547646125">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F9A3158EF3DA40B97940C85E3259A6" ma:contentTypeVersion="11" ma:contentTypeDescription="Create a new document." ma:contentTypeScope="" ma:versionID="6df19ab7b37e8fe1e892f134b62356a3">
  <xsd:schema xmlns:xsd="http://www.w3.org/2001/XMLSchema" xmlns:xs="http://www.w3.org/2001/XMLSchema" xmlns:p="http://schemas.microsoft.com/office/2006/metadata/properties" xmlns:ns2="063b98b5-dd0e-4a22-82a8-fea0f7d6e74c" xmlns:ns3="e33ec6da-25ea-4af1-9623-6feca375d21d" targetNamespace="http://schemas.microsoft.com/office/2006/metadata/properties" ma:root="true" ma:fieldsID="bf3135d92c4d53fb13662e69b10a5264" ns2:_="" ns3:_="">
    <xsd:import namespace="063b98b5-dd0e-4a22-82a8-fea0f7d6e74c"/>
    <xsd:import namespace="e33ec6da-25ea-4af1-9623-6feca375d2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b98b5-dd0e-4a22-82a8-fea0f7d6e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3ec6da-25ea-4af1-9623-6feca375d2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33ec6da-25ea-4af1-9623-6feca375d21d">
      <UserInfo>
        <DisplayName>Nicola Blakebrough</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4C5D0-C86D-44A6-B367-3B938D007996}"/>
</file>

<file path=customXml/itemProps2.xml><?xml version="1.0" encoding="utf-8"?>
<ds:datastoreItem xmlns:ds="http://schemas.openxmlformats.org/officeDocument/2006/customXml" ds:itemID="{41F5F5F7-6D92-466D-8A1B-A7FEEB3AC5FD}">
  <ds:schemaRefs>
    <ds:schemaRef ds:uri="http://schemas.microsoft.com/office/2006/metadata/properties"/>
    <ds:schemaRef ds:uri="http://schemas.microsoft.com/office/infopath/2007/PartnerControls"/>
    <ds:schemaRef ds:uri="e33ec6da-25ea-4af1-9623-6feca375d21d"/>
  </ds:schemaRefs>
</ds:datastoreItem>
</file>

<file path=customXml/itemProps3.xml><?xml version="1.0" encoding="utf-8"?>
<ds:datastoreItem xmlns:ds="http://schemas.openxmlformats.org/officeDocument/2006/customXml" ds:itemID="{8C2BEAAD-0BA2-4752-A5C3-48F7D00267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3387</Words>
  <Characters>19307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Jackson-Ellis</dc:creator>
  <cp:keywords/>
  <cp:lastModifiedBy>James Jackson-Ellis</cp:lastModifiedBy>
  <cp:revision>76</cp:revision>
  <dcterms:created xsi:type="dcterms:W3CDTF">2021-06-28T08:39:00Z</dcterms:created>
  <dcterms:modified xsi:type="dcterms:W3CDTF">2021-09-29T08:24:00Z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0x01010026F9A3158EF3DA40B97940C85E3259A6</vt:lpwstr>
  </property>
</Properties>
</file>